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C65C03" w14:textId="080C2069" w:rsidR="00EC7591" w:rsidRPr="00EB5906" w:rsidRDefault="002504DF" w:rsidP="00EB5906">
      <w:r>
        <w:rPr>
          <w:noProof/>
          <w:sz w:val="24"/>
        </w:rPr>
        <w:pict w14:anchorId="7CA14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lmc header" style="width:480pt;height:81.35pt;visibility:visible">
            <v:imagedata r:id="rId8" o:title=""/>
            <v:textbox style="mso-rotate-with-shape:t"/>
          </v:shape>
        </w:pict>
      </w:r>
    </w:p>
    <w:p w14:paraId="11776CC8" w14:textId="7CC20438" w:rsidR="00B32E77" w:rsidRDefault="00FB1F96" w:rsidP="00284A6A">
      <w:pPr>
        <w:tabs>
          <w:tab w:val="left" w:pos="2920"/>
        </w:tabs>
        <w:spacing w:line="240" w:lineRule="auto"/>
        <w:jc w:val="center"/>
        <w:rPr>
          <w:sz w:val="36"/>
        </w:rPr>
      </w:pPr>
      <w:r>
        <w:rPr>
          <w:sz w:val="36"/>
        </w:rPr>
        <w:t xml:space="preserve">Petroleum </w:t>
      </w:r>
      <w:r w:rsidR="002D748B">
        <w:rPr>
          <w:sz w:val="36"/>
        </w:rPr>
        <w:t>Production and</w:t>
      </w:r>
      <w:r w:rsidR="00B32E77">
        <w:rPr>
          <w:sz w:val="36"/>
        </w:rPr>
        <w:t xml:space="preserve"> Disposal </w:t>
      </w:r>
      <w:r w:rsidR="002D748B">
        <w:rPr>
          <w:sz w:val="36"/>
        </w:rPr>
        <w:t>Facility</w:t>
      </w:r>
      <w:r w:rsidR="00EC7591">
        <w:rPr>
          <w:sz w:val="36"/>
        </w:rPr>
        <w:t xml:space="preserve"> </w:t>
      </w:r>
    </w:p>
    <w:p w14:paraId="1567AE58" w14:textId="0867EDD5" w:rsidR="00BF5D03" w:rsidRPr="00BF5D03" w:rsidRDefault="00EC7591" w:rsidP="00BF5D03">
      <w:pPr>
        <w:tabs>
          <w:tab w:val="left" w:pos="2920"/>
        </w:tabs>
        <w:spacing w:line="240" w:lineRule="auto"/>
        <w:jc w:val="center"/>
        <w:rPr>
          <w:sz w:val="32"/>
        </w:rPr>
      </w:pPr>
      <w:r>
        <w:rPr>
          <w:sz w:val="36"/>
        </w:rPr>
        <w:t xml:space="preserve">Static and </w:t>
      </w:r>
      <w:r w:rsidRPr="002777D6">
        <w:rPr>
          <w:sz w:val="36"/>
        </w:rPr>
        <w:t>Lightning Mitigation</w:t>
      </w:r>
    </w:p>
    <w:p w14:paraId="14001F42" w14:textId="77777777" w:rsidR="00EC7591" w:rsidRPr="00F86C76" w:rsidRDefault="00EC7591" w:rsidP="0047451B">
      <w:pPr>
        <w:tabs>
          <w:tab w:val="left" w:pos="2920"/>
        </w:tabs>
        <w:rPr>
          <w:sz w:val="32"/>
          <w:szCs w:val="32"/>
        </w:rPr>
      </w:pPr>
      <w:r w:rsidRPr="00F86C76">
        <w:rPr>
          <w:sz w:val="32"/>
          <w:szCs w:val="32"/>
        </w:rPr>
        <w:t>Overview</w:t>
      </w:r>
    </w:p>
    <w:p w14:paraId="39BD5173" w14:textId="637E56AE" w:rsidR="00531F7D" w:rsidRDefault="00051999" w:rsidP="00E058F6">
      <w:pPr>
        <w:spacing w:line="240" w:lineRule="auto"/>
      </w:pPr>
      <w:r>
        <w:t>Over the years, there have been an inordinate</w:t>
      </w:r>
      <w:r w:rsidR="005559C1">
        <w:t>ly high</w:t>
      </w:r>
      <w:r>
        <w:t xml:space="preserve"> number of ignition</w:t>
      </w:r>
      <w:r w:rsidR="003E0E02">
        <w:t>s caused by lightning and static</w:t>
      </w:r>
      <w:r>
        <w:t xml:space="preserve"> at petroleum production and disposal sites.  Because of the nature of the sites, there is no single lightning/static protection standard that </w:t>
      </w:r>
      <w:r w:rsidR="00F736D4">
        <w:t xml:space="preserve">specifically </w:t>
      </w:r>
      <w:r>
        <w:t>applies</w:t>
      </w:r>
      <w:r w:rsidR="00F369FD">
        <w:t xml:space="preserve"> to them</w:t>
      </w:r>
      <w:r>
        <w:t>.  Therefore, Lightning Master Corporation, working with operators</w:t>
      </w:r>
      <w:r w:rsidR="005F4BF9">
        <w:t xml:space="preserve"> and employing existing standards</w:t>
      </w:r>
      <w:r>
        <w:t>, has developed such a program.</w:t>
      </w:r>
    </w:p>
    <w:p w14:paraId="2EEA8A1C" w14:textId="7E39BD24" w:rsidR="00531F7D" w:rsidRDefault="00531F7D" w:rsidP="00E058F6">
      <w:pPr>
        <w:spacing w:line="240" w:lineRule="auto"/>
      </w:pPr>
      <w:r>
        <w:t xml:space="preserve">Since these are petroleum </w:t>
      </w:r>
      <w:r w:rsidR="00072116">
        <w:t>industry</w:t>
      </w:r>
      <w:r>
        <w:t xml:space="preserve"> sites, we began with the American Petroleum Institute API 2003 (Protection Against Ignitions Arising Out of Static, Lightning, and Stray Currents) and API 545 (Recommended Practice for Lightning Protection of Aboveground Storage Tanks for Flammable or Combustible Liquids).  </w:t>
      </w:r>
      <w:r w:rsidR="00816B44">
        <w:t>We adopted the principles contained in t</w:t>
      </w:r>
      <w:r w:rsidR="00D06185">
        <w:t xml:space="preserve">hese standards </w:t>
      </w:r>
      <w:r w:rsidR="00816B44">
        <w:t>for overall</w:t>
      </w:r>
      <w:r w:rsidR="00D06185">
        <w:t xml:space="preserve"> lightning protection and </w:t>
      </w:r>
      <w:r w:rsidR="00816B44">
        <w:t xml:space="preserve">particularly for </w:t>
      </w:r>
      <w:r w:rsidR="00D06185">
        <w:t xml:space="preserve">grounding. </w:t>
      </w:r>
      <w:r w:rsidR="009B1934">
        <w:t xml:space="preserve"> </w:t>
      </w:r>
      <w:r>
        <w:t>Since the API documents did not adequately address structural lightning protection</w:t>
      </w:r>
      <w:r w:rsidR="00284A6A">
        <w:t xml:space="preserve"> design or layout</w:t>
      </w:r>
      <w:r>
        <w:t>, we applied NFPA 780 (Standard for the Installation of Lightning Protection Systems)</w:t>
      </w:r>
      <w:r w:rsidR="00FB1F96">
        <w:t xml:space="preserve"> for that part of the system</w:t>
      </w:r>
      <w:r>
        <w:t>.</w:t>
      </w:r>
      <w:r w:rsidR="00CB70CB">
        <w:t xml:space="preserve">  We also applied Underwriters Laboratories UL 96 </w:t>
      </w:r>
      <w:r w:rsidR="00AB72B5">
        <w:t xml:space="preserve">(Standard for Safety </w:t>
      </w:r>
      <w:r w:rsidR="0008191F">
        <w:t>–</w:t>
      </w:r>
      <w:r w:rsidR="00AB72B5">
        <w:t xml:space="preserve"> </w:t>
      </w:r>
      <w:r w:rsidR="0008191F">
        <w:t>ANSI/</w:t>
      </w:r>
      <w:r w:rsidR="00141EA1">
        <w:t>CAN/UL 96:2016, Lightning Pro</w:t>
      </w:r>
      <w:r w:rsidR="0008191F">
        <w:t xml:space="preserve">tection Components) </w:t>
      </w:r>
      <w:r w:rsidR="00CB70CB">
        <w:t>and UL 96A</w:t>
      </w:r>
      <w:r w:rsidR="00B64D54">
        <w:t xml:space="preserve"> (Standard for Safety – Installation Requirements for Lightning Protection Systems)</w:t>
      </w:r>
      <w:r w:rsidR="00CB70CB">
        <w:t xml:space="preserve">.  These turn the principles </w:t>
      </w:r>
      <w:r w:rsidR="00B64D54">
        <w:t xml:space="preserve">found </w:t>
      </w:r>
      <w:r w:rsidR="00CB70CB">
        <w:t xml:space="preserve">in NFPA 780 into material and installation guidelines. </w:t>
      </w:r>
      <w:r w:rsidR="00072116">
        <w:t xml:space="preserve"> For static control, we </w:t>
      </w:r>
      <w:r w:rsidR="00FC5E06">
        <w:t>referenced</w:t>
      </w:r>
      <w:r w:rsidR="00072116">
        <w:t xml:space="preserve"> the </w:t>
      </w:r>
      <w:r w:rsidR="00127D29">
        <w:t xml:space="preserve">American Petroleum Institute API 2003 and </w:t>
      </w:r>
      <w:r w:rsidR="00072116">
        <w:t xml:space="preserve">National Fire Protection Association NFPA 77 (Recommended Practice on Static Electricity).  </w:t>
      </w:r>
    </w:p>
    <w:p w14:paraId="115298B9" w14:textId="4A2C3F4D" w:rsidR="00C755FE" w:rsidRDefault="00EC7591" w:rsidP="00E058F6">
      <w:pPr>
        <w:spacing w:line="240" w:lineRule="auto"/>
      </w:pPr>
      <w:r>
        <w:t xml:space="preserve">There are two related causes of ignition in </w:t>
      </w:r>
      <w:r w:rsidR="00B32E77">
        <w:t xml:space="preserve">production, disposal and </w:t>
      </w:r>
      <w:proofErr w:type="spellStart"/>
      <w:r>
        <w:t>flowback</w:t>
      </w:r>
      <w:proofErr w:type="spellEnd"/>
      <w:r>
        <w:t xml:space="preserve"> tanks: static from no</w:t>
      </w:r>
      <w:r w:rsidR="00F736D4">
        <w:t xml:space="preserve">rmal operations and lightning.  </w:t>
      </w:r>
      <w:r>
        <w:t xml:space="preserve">Static charge accumulation </w:t>
      </w:r>
      <w:r w:rsidR="00284A6A">
        <w:t xml:space="preserve">inside a tank </w:t>
      </w:r>
      <w:r>
        <w:t>occurs in the vapor droplets suspended above the stored produ</w:t>
      </w:r>
      <w:r w:rsidR="001A2211">
        <w:t xml:space="preserve">ct.   </w:t>
      </w:r>
      <w:r w:rsidR="00284A6A">
        <w:t>Static charge accumulation on the exterior of a tank may be caused by atmospheric conditions, such</w:t>
      </w:r>
      <w:r w:rsidR="00C84CD6">
        <w:t xml:space="preserve"> as sand, dust or dry snow blowing</w:t>
      </w:r>
      <w:r w:rsidR="00284A6A">
        <w:t xml:space="preserve"> across and around a tank.  </w:t>
      </w:r>
      <w:r w:rsidR="00C84CD6">
        <w:t>If</w:t>
      </w:r>
      <w:r w:rsidR="001A2211">
        <w:t xml:space="preserve"> the charge reaches a sufficient voltage</w:t>
      </w:r>
      <w:r>
        <w:t xml:space="preserve">, it may arc to </w:t>
      </w:r>
      <w:r w:rsidR="009B1934">
        <w:t>an</w:t>
      </w:r>
      <w:r>
        <w:t xml:space="preserve"> object</w:t>
      </w:r>
      <w:r w:rsidR="009B1934">
        <w:t xml:space="preserve"> at a different potential</w:t>
      </w:r>
      <w:r>
        <w:t xml:space="preserve">.  If the arc </w:t>
      </w:r>
      <w:r w:rsidR="007A38BD">
        <w:t xml:space="preserve">has sufficient energy to reach an </w:t>
      </w:r>
      <w:proofErr w:type="spellStart"/>
      <w:r w:rsidR="007A38BD">
        <w:t>incendive</w:t>
      </w:r>
      <w:proofErr w:type="spellEnd"/>
      <w:r w:rsidR="007A38BD">
        <w:t xml:space="preserve"> level</w:t>
      </w:r>
      <w:r w:rsidR="001A2211">
        <w:t xml:space="preserve"> and </w:t>
      </w:r>
      <w:r>
        <w:t>occurs in a flammable mixture, it may cause a fire or explosion</w:t>
      </w:r>
      <w:r w:rsidR="00E32A92">
        <w:t xml:space="preserve"> (API, 4.1)</w:t>
      </w:r>
      <w:r>
        <w:t>.</w:t>
      </w:r>
      <w:r w:rsidR="00F736D4">
        <w:t xml:space="preserve">  </w:t>
      </w:r>
      <w:r>
        <w:t xml:space="preserve">Lightning </w:t>
      </w:r>
      <w:r w:rsidR="00A34067">
        <w:t xml:space="preserve">stroke </w:t>
      </w:r>
      <w:r>
        <w:t>ignition is caused by the heating effect of lightning attachment</w:t>
      </w:r>
      <w:r w:rsidR="00C755FE">
        <w:t xml:space="preserve"> </w:t>
      </w:r>
      <w:r w:rsidR="00A34067">
        <w:t xml:space="preserve">in the presence of flammable gasses </w:t>
      </w:r>
      <w:r w:rsidR="00C755FE">
        <w:t>or by secondary effect or electromagnetic effect (EMP) arcing.</w:t>
      </w:r>
      <w:r w:rsidR="00A34067">
        <w:t xml:space="preserve">  </w:t>
      </w:r>
      <w:r w:rsidR="007A38BD">
        <w:t>In any case, i</w:t>
      </w:r>
      <w:r w:rsidR="004F6282">
        <w:t>gnition is dependent on the presence of a flammable mixture at the arc</w:t>
      </w:r>
      <w:r w:rsidR="00F736D4">
        <w:t>, either inside or outside the tank</w:t>
      </w:r>
      <w:r w:rsidR="004F6282">
        <w:t xml:space="preserve">.  </w:t>
      </w:r>
    </w:p>
    <w:p w14:paraId="0346FF4F" w14:textId="79E95B7E" w:rsidR="003A436B" w:rsidRDefault="00FF7077" w:rsidP="00E32A92">
      <w:pPr>
        <w:tabs>
          <w:tab w:val="left" w:pos="2920"/>
        </w:tabs>
        <w:spacing w:line="240" w:lineRule="auto"/>
      </w:pPr>
      <w:r>
        <w:t>Although their use is discouraged by American Petroleum Institute (API) standards, many o</w:t>
      </w:r>
      <w:r w:rsidR="00686A2E">
        <w:t>perators use fiberglass tanks for corrosion control</w:t>
      </w:r>
      <w:r>
        <w:t xml:space="preserve">.  </w:t>
      </w:r>
      <w:r w:rsidR="00E9365B">
        <w:t xml:space="preserve">Fiberglass tanks exhibit a much higher likelihood of being involved in an ignition than steel tanks.  </w:t>
      </w:r>
      <w:r>
        <w:t xml:space="preserve">There are no standards for protection </w:t>
      </w:r>
      <w:r w:rsidR="00597AE7">
        <w:t>of</w:t>
      </w:r>
      <w:r>
        <w:t xml:space="preserve"> fiberglass</w:t>
      </w:r>
      <w:r w:rsidR="00597AE7">
        <w:t xml:space="preserve"> tanks, so Lightning</w:t>
      </w:r>
      <w:r w:rsidR="00BF5D03">
        <w:t xml:space="preserve"> </w:t>
      </w:r>
      <w:r w:rsidR="00597AE7">
        <w:t xml:space="preserve">Master </w:t>
      </w:r>
      <w:r>
        <w:t xml:space="preserve">developed a system to bond all metallic masses on these tanks </w:t>
      </w:r>
      <w:r w:rsidR="00DC1535">
        <w:t>together and</w:t>
      </w:r>
      <w:r>
        <w:t xml:space="preserve"> to the remainder of the site.</w:t>
      </w:r>
    </w:p>
    <w:p w14:paraId="1E71A844" w14:textId="77777777" w:rsidR="00546D01" w:rsidRDefault="00546D01" w:rsidP="003A436B">
      <w:pPr>
        <w:tabs>
          <w:tab w:val="left" w:pos="2920"/>
        </w:tabs>
        <w:spacing w:line="240" w:lineRule="auto"/>
      </w:pPr>
    </w:p>
    <w:p w14:paraId="09510535" w14:textId="77777777" w:rsidR="00546D01" w:rsidRDefault="00546D01" w:rsidP="003A436B">
      <w:pPr>
        <w:tabs>
          <w:tab w:val="left" w:pos="2920"/>
        </w:tabs>
        <w:spacing w:line="240" w:lineRule="auto"/>
      </w:pPr>
    </w:p>
    <w:p w14:paraId="692FF3F3" w14:textId="554A0B38" w:rsidR="00D06185" w:rsidRPr="003A436B" w:rsidRDefault="00E32A92" w:rsidP="003A436B">
      <w:pPr>
        <w:tabs>
          <w:tab w:val="left" w:pos="2920"/>
        </w:tabs>
        <w:spacing w:line="240" w:lineRule="auto"/>
      </w:pPr>
      <w:r>
        <w:t xml:space="preserve">The </w:t>
      </w:r>
      <w:r w:rsidR="00597AE7">
        <w:t xml:space="preserve">systems </w:t>
      </w:r>
      <w:r>
        <w:t xml:space="preserve">solution to reducing the likelihood of ignition consists of three </w:t>
      </w:r>
      <w:r w:rsidR="00595B4A">
        <w:t>components</w:t>
      </w:r>
      <w:r>
        <w:t>: bonding and grounding, in-tank static control, and structural lightning protection.</w:t>
      </w:r>
    </w:p>
    <w:p w14:paraId="0AF7EA35" w14:textId="77777777" w:rsidR="00EC7591" w:rsidRPr="008F5EEC" w:rsidRDefault="00EC7591" w:rsidP="00581C6E">
      <w:pPr>
        <w:tabs>
          <w:tab w:val="left" w:pos="2920"/>
        </w:tabs>
        <w:rPr>
          <w:sz w:val="28"/>
          <w:szCs w:val="28"/>
        </w:rPr>
      </w:pPr>
      <w:r w:rsidRPr="008F5EEC">
        <w:rPr>
          <w:sz w:val="28"/>
          <w:szCs w:val="28"/>
        </w:rPr>
        <w:t>Bonding and Grounding</w:t>
      </w:r>
    </w:p>
    <w:p w14:paraId="63E0B38A" w14:textId="6B6EDFE8" w:rsidR="00EC7591" w:rsidRDefault="00EC7591" w:rsidP="002777D6">
      <w:pPr>
        <w:pStyle w:val="ListParagraph"/>
        <w:numPr>
          <w:ilvl w:val="0"/>
          <w:numId w:val="23"/>
        </w:numPr>
      </w:pPr>
      <w:r w:rsidRPr="00893932">
        <w:t xml:space="preserve">Bonding </w:t>
      </w:r>
      <w:r w:rsidR="00CA71C6">
        <w:t xml:space="preserve">consists of </w:t>
      </w:r>
      <w:r>
        <w:t xml:space="preserve">electrically </w:t>
      </w:r>
      <w:r w:rsidR="0087203C">
        <w:t>inter</w:t>
      </w:r>
      <w:r w:rsidR="00CA71C6">
        <w:t xml:space="preserve">connecting </w:t>
      </w:r>
      <w:r>
        <w:t xml:space="preserve">all </w:t>
      </w:r>
      <w:r w:rsidR="00CA71C6">
        <w:t>masses of inductance (</w:t>
      </w:r>
      <w:r>
        <w:t>metallic objects</w:t>
      </w:r>
      <w:r w:rsidR="00CA71C6">
        <w:t>)</w:t>
      </w:r>
      <w:r>
        <w:t xml:space="preserve"> at the site with conductors or through existing </w:t>
      </w:r>
      <w:r w:rsidR="0087203C">
        <w:t xml:space="preserve">conductive </w:t>
      </w:r>
      <w:r>
        <w:t>piping</w:t>
      </w:r>
      <w:r w:rsidR="005559C1">
        <w:t>, handrails</w:t>
      </w:r>
      <w:r>
        <w:t xml:space="preserve"> and </w:t>
      </w:r>
      <w:r w:rsidR="005559C1">
        <w:t xml:space="preserve">other </w:t>
      </w:r>
      <w:r>
        <w:t>structures so they are at the same potential</w:t>
      </w:r>
      <w:r w:rsidR="00CA71C6">
        <w:t xml:space="preserve">.  If they are maintained at the same potential, there is no </w:t>
      </w:r>
      <w:r w:rsidR="00FA6FFD">
        <w:t>opportunity</w:t>
      </w:r>
      <w:r w:rsidR="00CA71C6">
        <w:t xml:space="preserve"> for arcing between them.</w:t>
      </w:r>
      <w:r w:rsidR="00EE0AB9">
        <w:t xml:space="preserve">  Bonding also consists of installing bonding jumper conductors across gaps created by insulators, such as between a thief hatch and its collar.</w:t>
      </w:r>
    </w:p>
    <w:p w14:paraId="3E54AF7E" w14:textId="1790C517" w:rsidR="00EC7591" w:rsidRPr="00893932" w:rsidRDefault="00D77AAF" w:rsidP="002777D6">
      <w:pPr>
        <w:pStyle w:val="ListParagraph"/>
        <w:numPr>
          <w:ilvl w:val="0"/>
          <w:numId w:val="23"/>
        </w:numPr>
      </w:pPr>
      <w:r>
        <w:t xml:space="preserve">Grounding consists of </w:t>
      </w:r>
      <w:r w:rsidR="00EC7591" w:rsidRPr="00893932">
        <w:t>connecting the bonded m</w:t>
      </w:r>
      <w:r w:rsidR="00EC7591">
        <w:t xml:space="preserve">ass </w:t>
      </w:r>
      <w:r>
        <w:t xml:space="preserve">of the site structures and components </w:t>
      </w:r>
      <w:r w:rsidR="00EC7591">
        <w:t xml:space="preserve">to earth using the </w:t>
      </w:r>
      <w:r>
        <w:t xml:space="preserve">inherent self-grounding of flat-bottom metal tanks, the </w:t>
      </w:r>
      <w:r w:rsidR="00EC7591">
        <w:t>site grounding grid (if installed), and/or ground electrodes (rods)</w:t>
      </w:r>
      <w:r w:rsidR="0087203C">
        <w:t>, if desired</w:t>
      </w:r>
      <w:r>
        <w:t>.</w:t>
      </w:r>
    </w:p>
    <w:p w14:paraId="11FDAE5D" w14:textId="77777777" w:rsidR="00254758" w:rsidRPr="008F5EEC" w:rsidRDefault="00254758" w:rsidP="00254758">
      <w:pPr>
        <w:tabs>
          <w:tab w:val="left" w:pos="2920"/>
        </w:tabs>
        <w:rPr>
          <w:sz w:val="28"/>
          <w:szCs w:val="28"/>
        </w:rPr>
      </w:pPr>
      <w:r w:rsidRPr="008F5EEC">
        <w:rPr>
          <w:sz w:val="28"/>
          <w:szCs w:val="28"/>
        </w:rPr>
        <w:t xml:space="preserve">In-Tank Static </w:t>
      </w:r>
      <w:proofErr w:type="spellStart"/>
      <w:r w:rsidRPr="008F5EEC">
        <w:rPr>
          <w:sz w:val="28"/>
          <w:szCs w:val="28"/>
        </w:rPr>
        <w:t>Static</w:t>
      </w:r>
      <w:proofErr w:type="spellEnd"/>
      <w:r w:rsidRPr="008F5EEC">
        <w:rPr>
          <w:sz w:val="28"/>
          <w:szCs w:val="28"/>
        </w:rPr>
        <w:t xml:space="preserve"> Control</w:t>
      </w:r>
    </w:p>
    <w:p w14:paraId="4C16F163" w14:textId="031D046F" w:rsidR="00254758" w:rsidRDefault="00EE0AB9" w:rsidP="00254758">
      <w:pPr>
        <w:pStyle w:val="ListParagraph"/>
        <w:numPr>
          <w:ilvl w:val="0"/>
          <w:numId w:val="23"/>
        </w:numPr>
      </w:pPr>
      <w:r>
        <w:t>Inside the tank static co</w:t>
      </w:r>
      <w:r w:rsidR="00254758">
        <w:t>ntro</w:t>
      </w:r>
      <w:r>
        <w:t>l</w:t>
      </w:r>
      <w:r w:rsidR="00254758">
        <w:t xml:space="preserve"> consists of installing in-tank static drains (inductive neutralizer as described in NFPA 77, 8.1.2) in each tank likely to contain produced water or other flammable </w:t>
      </w:r>
      <w:r w:rsidR="0087203C">
        <w:t>gas producing product</w:t>
      </w:r>
      <w:r w:rsidR="00254758">
        <w:t xml:space="preserve"> to bleed off static charge and to equalize the potential of the vapor and liquid to the bonded mass of the site.  </w:t>
      </w:r>
      <w:r w:rsidR="002413B2">
        <w:t>Outside-the-</w:t>
      </w:r>
      <w:r w:rsidR="00067B49">
        <w:t xml:space="preserve">tank static control consists of installing dissipating-type air terminals (akin to static wicks on airplanes) </w:t>
      </w:r>
      <w:r w:rsidR="00F166AE">
        <w:t>on</w:t>
      </w:r>
      <w:r w:rsidR="00067B49">
        <w:t xml:space="preserve"> the structure.</w:t>
      </w:r>
    </w:p>
    <w:p w14:paraId="05F820EA" w14:textId="77777777" w:rsidR="00254758" w:rsidRPr="008F5EEC" w:rsidRDefault="00254758" w:rsidP="00254758">
      <w:pPr>
        <w:tabs>
          <w:tab w:val="left" w:pos="2920"/>
        </w:tabs>
        <w:rPr>
          <w:sz w:val="28"/>
          <w:szCs w:val="28"/>
        </w:rPr>
      </w:pPr>
      <w:r w:rsidRPr="008F5EEC">
        <w:rPr>
          <w:sz w:val="28"/>
          <w:szCs w:val="28"/>
        </w:rPr>
        <w:t>Structural Lightning Protection</w:t>
      </w:r>
    </w:p>
    <w:p w14:paraId="25C1DACD" w14:textId="736D2858" w:rsidR="00F835E6" w:rsidRDefault="00682F24" w:rsidP="00472C41">
      <w:pPr>
        <w:pStyle w:val="ListParagraph"/>
        <w:numPr>
          <w:ilvl w:val="0"/>
          <w:numId w:val="24"/>
        </w:numPr>
      </w:pPr>
      <w:r>
        <w:t>This consists of a</w:t>
      </w:r>
      <w:r w:rsidR="00254758">
        <w:t xml:space="preserve">dding </w:t>
      </w:r>
      <w:r w:rsidR="003B30E1">
        <w:t xml:space="preserve">an NFPA </w:t>
      </w:r>
      <w:r w:rsidR="00FA6FFD">
        <w:t xml:space="preserve">780 </w:t>
      </w:r>
      <w:r w:rsidR="0087203C">
        <w:t xml:space="preserve">type </w:t>
      </w:r>
      <w:r w:rsidR="00111B66">
        <w:t xml:space="preserve">(UL 96 and 96A) </w:t>
      </w:r>
      <w:r w:rsidR="003B30E1">
        <w:t>structural lightning protection (lightning rod) system</w:t>
      </w:r>
      <w:r w:rsidR="00254758">
        <w:t xml:space="preserve"> to the site to </w:t>
      </w:r>
      <w:r w:rsidR="00FA6FFD">
        <w:t xml:space="preserve">prevent lightning </w:t>
      </w:r>
      <w:r w:rsidR="00353918">
        <w:t xml:space="preserve">attachment or </w:t>
      </w:r>
      <w:r w:rsidR="00FA6FFD">
        <w:t>current flow from damaging site components.</w:t>
      </w:r>
      <w:r w:rsidR="00357844">
        <w:t xml:space="preserve">  Since the likelihood of ignition of a site is highly likely in the event of a direct lightning attachment in the presence of flammable gas, we recommend the use of streamer-delaying air terminals to </w:t>
      </w:r>
      <w:r w:rsidR="00DB656E">
        <w:t xml:space="preserve">possibly </w:t>
      </w:r>
      <w:r w:rsidR="00357844">
        <w:t>reduce the likelihood of a direct lightning attachment.  There is some controversy concerning the efficacy of this technology, much of which is generated by conventional lightning rod</w:t>
      </w:r>
      <w:r w:rsidR="00F03179">
        <w:t xml:space="preserve"> manufacturers (think</w:t>
      </w:r>
      <w:r w:rsidR="00357844">
        <w:t xml:space="preserve"> buggy whip makers).  However, </w:t>
      </w:r>
      <w:r w:rsidR="00F03179">
        <w:t xml:space="preserve">if an air terminal offers </w:t>
      </w:r>
      <w:r w:rsidR="00336856">
        <w:t xml:space="preserve">even </w:t>
      </w:r>
      <w:r w:rsidR="00F03179">
        <w:t xml:space="preserve">the possibility of reducing the likelihood of a direct lightning </w:t>
      </w:r>
      <w:r w:rsidR="00472C41">
        <w:t>attachment, i</w:t>
      </w:r>
      <w:r w:rsidR="00B96FA9">
        <w:t>t</w:t>
      </w:r>
      <w:r w:rsidR="00472C41">
        <w:t xml:space="preserve">s use is </w:t>
      </w:r>
      <w:r w:rsidR="00B96FA9">
        <w:t>preferred</w:t>
      </w:r>
      <w:r w:rsidR="00472C41">
        <w:t>.</w:t>
      </w:r>
    </w:p>
    <w:p w14:paraId="130B90AE" w14:textId="77777777" w:rsidR="00472C41" w:rsidRPr="00E339DC" w:rsidRDefault="00472C41" w:rsidP="00472C41">
      <w:pPr>
        <w:pStyle w:val="ListParagraph"/>
      </w:pPr>
    </w:p>
    <w:p w14:paraId="4E3E9AEB" w14:textId="612494BA" w:rsidR="00EC7591" w:rsidRPr="00D72D55" w:rsidRDefault="00E75536" w:rsidP="00702261">
      <w:pPr>
        <w:rPr>
          <w:sz w:val="32"/>
          <w:szCs w:val="32"/>
        </w:rPr>
      </w:pPr>
      <w:r>
        <w:rPr>
          <w:sz w:val="32"/>
          <w:szCs w:val="32"/>
        </w:rPr>
        <w:t>System description</w:t>
      </w:r>
      <w:r w:rsidR="00EC7591" w:rsidRPr="00D72D55">
        <w:rPr>
          <w:sz w:val="32"/>
          <w:szCs w:val="32"/>
        </w:rPr>
        <w:t>:</w:t>
      </w:r>
    </w:p>
    <w:p w14:paraId="52CA1198" w14:textId="77777777" w:rsidR="00EC7591" w:rsidRPr="00702261" w:rsidRDefault="00EC7591" w:rsidP="00702261">
      <w:pPr>
        <w:rPr>
          <w:sz w:val="40"/>
        </w:rPr>
      </w:pPr>
      <w:r>
        <w:rPr>
          <w:b/>
        </w:rPr>
        <w:t>1.0</w:t>
      </w:r>
      <w:r>
        <w:rPr>
          <w:b/>
        </w:rPr>
        <w:tab/>
      </w:r>
      <w:r w:rsidRPr="003E336B">
        <w:rPr>
          <w:b/>
        </w:rPr>
        <w:t>BONDING</w:t>
      </w:r>
    </w:p>
    <w:p w14:paraId="2D11E776" w14:textId="34986414" w:rsidR="00EC7591" w:rsidRDefault="00EC7591" w:rsidP="00F94E7E">
      <w:pPr>
        <w:numPr>
          <w:ilvl w:val="1"/>
          <w:numId w:val="41"/>
        </w:numPr>
        <w:tabs>
          <w:tab w:val="clear" w:pos="720"/>
          <w:tab w:val="num" w:pos="1440"/>
        </w:tabs>
        <w:spacing w:line="240" w:lineRule="auto"/>
        <w:ind w:left="1440" w:hanging="1080"/>
        <w:contextualSpacing/>
      </w:pPr>
      <w:r w:rsidRPr="000D387F">
        <w:t xml:space="preserve">Each metal object on non-conductive piping or </w:t>
      </w:r>
      <w:r>
        <w:t xml:space="preserve">on </w:t>
      </w:r>
      <w:r w:rsidRPr="000D387F">
        <w:t>a non-conductive (fiberglass) tank or tank battery shall be e</w:t>
      </w:r>
      <w:r w:rsidR="00B8015B">
        <w:t>lectrically bonded to all other metal objects by means of</w:t>
      </w:r>
      <w:r w:rsidRPr="000D387F">
        <w:t xml:space="preserve"> a </w:t>
      </w:r>
      <w:r>
        <w:lastRenderedPageBreak/>
        <w:t xml:space="preserve">lightning protection conductor </w:t>
      </w:r>
      <w:r w:rsidR="00B8015B">
        <w:t xml:space="preserve">sized not smaller than NFPA 780 Class I </w:t>
      </w:r>
      <w:r>
        <w:t>(1/0 stranded or braided</w:t>
      </w:r>
      <w:r w:rsidRPr="000D387F">
        <w:t xml:space="preserve"> conductor</w:t>
      </w:r>
      <w:r w:rsidR="00845ECC">
        <w:t xml:space="preserve"> or equivalent</w:t>
      </w:r>
      <w:r w:rsidRPr="000D387F">
        <w:t>).  This shall include vent pipes, vent pipe manifolds, in-tank static drains</w:t>
      </w:r>
      <w:r w:rsidR="0003723F">
        <w:t>, thief hatch collars</w:t>
      </w:r>
      <w:r w:rsidR="00124E88">
        <w:t xml:space="preserve">, </w:t>
      </w:r>
      <w:r w:rsidRPr="000D387F">
        <w:t xml:space="preserve">handrails, carbon veil ground lugs, drain pipe valves, </w:t>
      </w:r>
      <w:r w:rsidR="00845ECC">
        <w:t xml:space="preserve">bull plugs, </w:t>
      </w:r>
      <w:r w:rsidRPr="000D387F">
        <w:t xml:space="preserve">etc. </w:t>
      </w:r>
      <w:r w:rsidR="00845ECC">
        <w:t xml:space="preserve"> Conductive components </w:t>
      </w:r>
      <w:r w:rsidR="008242BB">
        <w:t>located on the</w:t>
      </w:r>
      <w:r w:rsidR="00845ECC">
        <w:t xml:space="preserve"> site, such as </w:t>
      </w:r>
      <w:r>
        <w:t>steel piping, walkway handrails, etc.</w:t>
      </w:r>
      <w:r w:rsidR="00845ECC">
        <w:t xml:space="preserve"> may be used as main and bonding conductors.</w:t>
      </w:r>
    </w:p>
    <w:p w14:paraId="22E95B48" w14:textId="7BF04BBB" w:rsidR="00EC7591" w:rsidRDefault="00EC7591" w:rsidP="00F94E7E">
      <w:pPr>
        <w:numPr>
          <w:ilvl w:val="1"/>
          <w:numId w:val="41"/>
        </w:numPr>
        <w:tabs>
          <w:tab w:val="clear" w:pos="720"/>
          <w:tab w:val="num" w:pos="1440"/>
        </w:tabs>
        <w:spacing w:line="240" w:lineRule="auto"/>
        <w:ind w:left="1440" w:hanging="1080"/>
        <w:contextualSpacing/>
      </w:pPr>
      <w:r>
        <w:t>Exposed conductors shall be routed along the top of piping for direct lightning strike protection and for theft mitigation.</w:t>
      </w:r>
    </w:p>
    <w:p w14:paraId="6D5FA295" w14:textId="349A42CC" w:rsidR="00EC7591" w:rsidRDefault="00EC7591" w:rsidP="00F94E7E">
      <w:pPr>
        <w:numPr>
          <w:ilvl w:val="1"/>
          <w:numId w:val="38"/>
        </w:numPr>
        <w:tabs>
          <w:tab w:val="clear" w:pos="720"/>
          <w:tab w:val="num" w:pos="1440"/>
        </w:tabs>
        <w:spacing w:line="240" w:lineRule="auto"/>
        <w:ind w:left="1440" w:hanging="1080"/>
        <w:contextualSpacing/>
      </w:pPr>
      <w:r w:rsidRPr="000D387F">
        <w:t xml:space="preserve">Metal objects </w:t>
      </w:r>
      <w:r w:rsidR="002235CA">
        <w:t xml:space="preserve">located </w:t>
      </w:r>
      <w:r w:rsidRPr="000D387F">
        <w:t xml:space="preserve">on a steel tank </w:t>
      </w:r>
      <w:proofErr w:type="gramStart"/>
      <w:r>
        <w:t>shall</w:t>
      </w:r>
      <w:r w:rsidRPr="000D387F">
        <w:t xml:space="preserve"> </w:t>
      </w:r>
      <w:r>
        <w:t xml:space="preserve">be </w:t>
      </w:r>
      <w:r w:rsidRPr="000D387F">
        <w:t>considered to be bonded</w:t>
      </w:r>
      <w:proofErr w:type="gramEnd"/>
      <w:r w:rsidRPr="000D387F">
        <w:t xml:space="preserve"> </w:t>
      </w:r>
      <w:r w:rsidR="002235CA">
        <w:t xml:space="preserve">inherently </w:t>
      </w:r>
      <w:r w:rsidRPr="000D387F">
        <w:t>through the tank structure.</w:t>
      </w:r>
      <w:r w:rsidR="00AF0BC3">
        <w:t xml:space="preserve">  </w:t>
      </w:r>
    </w:p>
    <w:p w14:paraId="46BADBC0" w14:textId="5BC778BE" w:rsidR="003371C5" w:rsidRDefault="00EC7591" w:rsidP="003371C5">
      <w:pPr>
        <w:numPr>
          <w:ilvl w:val="1"/>
          <w:numId w:val="38"/>
        </w:numPr>
        <w:tabs>
          <w:tab w:val="clear" w:pos="720"/>
          <w:tab w:val="num" w:pos="1440"/>
        </w:tabs>
        <w:spacing w:line="240" w:lineRule="auto"/>
        <w:ind w:left="1440" w:hanging="1080"/>
        <w:contextualSpacing/>
      </w:pPr>
      <w:r>
        <w:t xml:space="preserve">The electrically bonded mass of the site shall be bonded to </w:t>
      </w:r>
      <w:r w:rsidR="00C13D43">
        <w:t xml:space="preserve">any truck </w:t>
      </w:r>
      <w:proofErr w:type="spellStart"/>
      <w:proofErr w:type="gramStart"/>
      <w:r w:rsidR="00C13D43">
        <w:t>loadout</w:t>
      </w:r>
      <w:proofErr w:type="spellEnd"/>
      <w:r w:rsidR="00C13D43">
        <w:t xml:space="preserve"> </w:t>
      </w:r>
      <w:r>
        <w:t>bonding</w:t>
      </w:r>
      <w:proofErr w:type="gramEnd"/>
      <w:r>
        <w:t xml:space="preserve"> conductor (if installed).</w:t>
      </w:r>
    </w:p>
    <w:p w14:paraId="768835F6" w14:textId="74520D9E" w:rsidR="00EC7591" w:rsidRDefault="003371C5" w:rsidP="003371C5">
      <w:pPr>
        <w:numPr>
          <w:ilvl w:val="1"/>
          <w:numId w:val="38"/>
        </w:numPr>
        <w:tabs>
          <w:tab w:val="clear" w:pos="720"/>
          <w:tab w:val="num" w:pos="1440"/>
        </w:tabs>
        <w:spacing w:line="240" w:lineRule="auto"/>
        <w:ind w:left="1440" w:hanging="1080"/>
        <w:contextualSpacing/>
      </w:pPr>
      <w:r w:rsidRPr="003371C5">
        <w:rPr>
          <w:rStyle w:val="span5"/>
          <w:rFonts w:asciiTheme="majorHAnsi" w:hAnsiTheme="majorHAnsi"/>
          <w:b w:val="0"/>
          <w:color w:val="auto"/>
        </w:rPr>
        <w:t>Each tank appurtenance with an insulating gasket, such as a thief hatch, shall be equipped with a flexible bonding conductor across the insulating gasket.</w:t>
      </w:r>
    </w:p>
    <w:p w14:paraId="628B02C5" w14:textId="40E2161D" w:rsidR="00EC7591" w:rsidRDefault="00EC7591" w:rsidP="00F94E7E">
      <w:pPr>
        <w:numPr>
          <w:ilvl w:val="1"/>
          <w:numId w:val="38"/>
        </w:numPr>
        <w:tabs>
          <w:tab w:val="clear" w:pos="720"/>
          <w:tab w:val="num" w:pos="1440"/>
        </w:tabs>
        <w:spacing w:line="240" w:lineRule="auto"/>
        <w:ind w:left="1440" w:hanging="1080"/>
        <w:contextualSpacing/>
      </w:pPr>
      <w:r>
        <w:t xml:space="preserve">All bonding clamps shall be designed for the purpose, and shall </w:t>
      </w:r>
      <w:r w:rsidR="00674AD7">
        <w:t xml:space="preserve">preferably be of </w:t>
      </w:r>
      <w:r>
        <w:t>stainless steel</w:t>
      </w:r>
      <w:r w:rsidR="00674AD7">
        <w:t xml:space="preserve">.  </w:t>
      </w:r>
    </w:p>
    <w:p w14:paraId="09F628B2" w14:textId="516DA574" w:rsidR="00EC7591" w:rsidRDefault="00EC7591" w:rsidP="00F94E7E">
      <w:pPr>
        <w:numPr>
          <w:ilvl w:val="1"/>
          <w:numId w:val="38"/>
        </w:numPr>
        <w:tabs>
          <w:tab w:val="clear" w:pos="720"/>
          <w:tab w:val="num" w:pos="1440"/>
        </w:tabs>
        <w:spacing w:line="240" w:lineRule="auto"/>
        <w:ind w:left="1440" w:hanging="1080"/>
        <w:contextualSpacing/>
      </w:pPr>
      <w:r>
        <w:t xml:space="preserve">Conductive piping, handrails, </w:t>
      </w:r>
      <w:r w:rsidR="00BA0D28">
        <w:t xml:space="preserve">structural components, </w:t>
      </w:r>
      <w:r>
        <w:t xml:space="preserve">etc. </w:t>
      </w:r>
      <w:r w:rsidR="00005BAE">
        <w:t xml:space="preserve">a minimum of 0.064” thick </w:t>
      </w:r>
      <w:r>
        <w:t xml:space="preserve">may be substituted for </w:t>
      </w:r>
      <w:r w:rsidR="00C13D43">
        <w:t xml:space="preserve">cable or wire </w:t>
      </w:r>
      <w:r>
        <w:t>conductor</w:t>
      </w:r>
      <w:r w:rsidR="00C13D43">
        <w:t>s</w:t>
      </w:r>
      <w:r>
        <w:t>.</w:t>
      </w:r>
    </w:p>
    <w:p w14:paraId="4383E212" w14:textId="76713046" w:rsidR="00EC7591" w:rsidRDefault="00EC7591" w:rsidP="00F94E7E">
      <w:pPr>
        <w:numPr>
          <w:ilvl w:val="1"/>
          <w:numId w:val="38"/>
        </w:numPr>
        <w:tabs>
          <w:tab w:val="clear" w:pos="720"/>
          <w:tab w:val="num" w:pos="1440"/>
        </w:tabs>
        <w:spacing w:line="240" w:lineRule="auto"/>
        <w:ind w:left="1440" w:hanging="1080"/>
        <w:contextualSpacing/>
      </w:pPr>
      <w:r>
        <w:t>Any electrically isolated sections of piping or structure shall be bonded to the bonded mass of the site.</w:t>
      </w:r>
    </w:p>
    <w:p w14:paraId="3584A93A" w14:textId="77777777" w:rsidR="00EC7591" w:rsidRDefault="00EC7591" w:rsidP="00F94E7E">
      <w:pPr>
        <w:numPr>
          <w:ilvl w:val="1"/>
          <w:numId w:val="38"/>
        </w:numPr>
        <w:tabs>
          <w:tab w:val="clear" w:pos="720"/>
          <w:tab w:val="num" w:pos="1440"/>
        </w:tabs>
        <w:spacing w:line="240" w:lineRule="auto"/>
        <w:ind w:left="1440" w:hanging="1080"/>
        <w:contextualSpacing/>
      </w:pPr>
      <w:r>
        <w:t>Joint taping or doping shall not render a metal pipe joint non-conductive for this purpose.</w:t>
      </w:r>
    </w:p>
    <w:p w14:paraId="36A0CF8C" w14:textId="6E02C3E8" w:rsidR="00E339DC" w:rsidRDefault="00E339DC" w:rsidP="00F94E7E">
      <w:pPr>
        <w:numPr>
          <w:ilvl w:val="1"/>
          <w:numId w:val="38"/>
        </w:numPr>
        <w:tabs>
          <w:tab w:val="clear" w:pos="720"/>
          <w:tab w:val="num" w:pos="1440"/>
        </w:tabs>
        <w:spacing w:line="240" w:lineRule="auto"/>
        <w:ind w:left="1440" w:hanging="1080"/>
        <w:contextualSpacing/>
      </w:pPr>
      <w:r>
        <w:t xml:space="preserve">Small metal masses, such as bolts on a </w:t>
      </w:r>
      <w:r w:rsidR="00A54CA8">
        <w:t xml:space="preserve">fiberglass </w:t>
      </w:r>
      <w:r>
        <w:t>man</w:t>
      </w:r>
      <w:r w:rsidR="00A54CA8">
        <w:t>-</w:t>
      </w:r>
      <w:r>
        <w:t>way, shall not require bonding, per NFPA 780, 8.5.3.1 and 8.5.3.2</w:t>
      </w:r>
      <w:r w:rsidR="00BA0D28">
        <w:t>.</w:t>
      </w:r>
    </w:p>
    <w:p w14:paraId="52778245" w14:textId="77777777" w:rsidR="00D63465" w:rsidRDefault="00D63465" w:rsidP="00F009AE">
      <w:pPr>
        <w:spacing w:line="240" w:lineRule="auto"/>
        <w:ind w:left="1440"/>
        <w:contextualSpacing/>
      </w:pPr>
    </w:p>
    <w:p w14:paraId="562B475A" w14:textId="77777777" w:rsidR="00005BAE" w:rsidRPr="00893932" w:rsidRDefault="00005BAE" w:rsidP="00B01B1A">
      <w:pPr>
        <w:spacing w:after="0" w:line="240" w:lineRule="auto"/>
      </w:pPr>
    </w:p>
    <w:p w14:paraId="555D364A" w14:textId="2E96953D" w:rsidR="00005BAE" w:rsidRDefault="002504DF" w:rsidP="00005BAE">
      <w:pPr>
        <w:jc w:val="center"/>
        <w:rPr>
          <w:noProof/>
          <w:sz w:val="24"/>
        </w:rPr>
      </w:pPr>
      <w:r>
        <w:rPr>
          <w:noProof/>
          <w:sz w:val="24"/>
        </w:rPr>
        <w:pict w14:anchorId="18C10B66">
          <v:shape id="_x0000_i1026" type="#_x0000_t75" style="width:387.35pt;height:288.65pt">
            <v:imagedata r:id="rId9" o:title="IMG_1597"/>
          </v:shape>
        </w:pict>
      </w:r>
    </w:p>
    <w:p w14:paraId="221D9A28" w14:textId="4A0F93E8" w:rsidR="00005BAE" w:rsidRPr="00781AFD" w:rsidRDefault="00005BAE" w:rsidP="00005BAE">
      <w:pPr>
        <w:jc w:val="center"/>
        <w:rPr>
          <w:u w:val="single"/>
        </w:rPr>
      </w:pPr>
      <w:proofErr w:type="gramStart"/>
      <w:r>
        <w:rPr>
          <w:u w:val="single"/>
        </w:rPr>
        <w:t>tank</w:t>
      </w:r>
      <w:proofErr w:type="gramEnd"/>
      <w:r>
        <w:rPr>
          <w:u w:val="single"/>
        </w:rPr>
        <w:t>-</w:t>
      </w:r>
      <w:r w:rsidRPr="00781AFD">
        <w:rPr>
          <w:u w:val="single"/>
        </w:rPr>
        <w:t xml:space="preserve">top </w:t>
      </w:r>
      <w:r>
        <w:rPr>
          <w:u w:val="single"/>
        </w:rPr>
        <w:t>piping, thief hatch, and walkway bonding</w:t>
      </w:r>
    </w:p>
    <w:p w14:paraId="64AFB397" w14:textId="6936ECA6" w:rsidR="00005BAE" w:rsidRDefault="002504DF" w:rsidP="00005BAE">
      <w:pPr>
        <w:jc w:val="center"/>
        <w:rPr>
          <w:u w:val="single"/>
        </w:rPr>
      </w:pPr>
      <w:r>
        <w:rPr>
          <w:u w:val="single"/>
        </w:rPr>
        <w:lastRenderedPageBreak/>
        <w:pict w14:anchorId="4F625983">
          <v:shape id="_x0000_i1027" type="#_x0000_t75" style="width:387.35pt;height:288.65pt">
            <v:imagedata r:id="rId10" o:title="IMG_1600"/>
          </v:shape>
        </w:pict>
      </w:r>
    </w:p>
    <w:p w14:paraId="43899780" w14:textId="4E3135F1" w:rsidR="00005BAE" w:rsidRDefault="002263F2" w:rsidP="00005BAE">
      <w:pPr>
        <w:jc w:val="center"/>
        <w:rPr>
          <w:u w:val="single"/>
        </w:rPr>
      </w:pPr>
      <w:proofErr w:type="gramStart"/>
      <w:r>
        <w:rPr>
          <w:u w:val="single"/>
        </w:rPr>
        <w:t>tank</w:t>
      </w:r>
      <w:proofErr w:type="gramEnd"/>
      <w:r>
        <w:rPr>
          <w:u w:val="single"/>
        </w:rPr>
        <w:t xml:space="preserve"> base and valve bonding</w:t>
      </w:r>
    </w:p>
    <w:p w14:paraId="1085D5B5" w14:textId="16ADAC8F" w:rsidR="00005BAE" w:rsidRDefault="002504DF" w:rsidP="00005BAE">
      <w:pPr>
        <w:jc w:val="center"/>
        <w:rPr>
          <w:u w:val="single"/>
        </w:rPr>
      </w:pPr>
      <w:r>
        <w:rPr>
          <w:u w:val="single"/>
        </w:rPr>
        <w:pict w14:anchorId="6A62E06A">
          <v:shape id="_x0000_i1028" type="#_x0000_t75" style="width:391.35pt;height:292pt">
            <v:imagedata r:id="rId11" o:title="IMG_5027"/>
          </v:shape>
        </w:pict>
      </w:r>
    </w:p>
    <w:p w14:paraId="796429D0" w14:textId="77777777" w:rsidR="00005BAE" w:rsidRDefault="00005BAE" w:rsidP="00005BAE">
      <w:pPr>
        <w:jc w:val="center"/>
        <w:rPr>
          <w:u w:val="single"/>
        </w:rPr>
      </w:pPr>
      <w:proofErr w:type="gramStart"/>
      <w:r>
        <w:rPr>
          <w:u w:val="single"/>
        </w:rPr>
        <w:t>tank</w:t>
      </w:r>
      <w:proofErr w:type="gramEnd"/>
      <w:r>
        <w:rPr>
          <w:u w:val="single"/>
        </w:rPr>
        <w:t>-base</w:t>
      </w:r>
      <w:r w:rsidRPr="00781AFD">
        <w:rPr>
          <w:u w:val="single"/>
        </w:rPr>
        <w:t xml:space="preserve"> </w:t>
      </w:r>
      <w:r>
        <w:rPr>
          <w:u w:val="single"/>
        </w:rPr>
        <w:t>piping and carbon veil bonding</w:t>
      </w:r>
    </w:p>
    <w:p w14:paraId="2F072B33" w14:textId="77777777" w:rsidR="00EC7591" w:rsidRDefault="00EC7591" w:rsidP="00702261">
      <w:pPr>
        <w:spacing w:line="240" w:lineRule="auto"/>
        <w:ind w:left="1440" w:hanging="1080"/>
        <w:contextualSpacing/>
      </w:pPr>
    </w:p>
    <w:p w14:paraId="045B9FD6" w14:textId="77777777" w:rsidR="00005BAE" w:rsidRPr="00005BAE" w:rsidRDefault="00005BAE" w:rsidP="00005BAE">
      <w:pPr>
        <w:spacing w:after="0" w:line="240" w:lineRule="auto"/>
      </w:pPr>
    </w:p>
    <w:p w14:paraId="49752740" w14:textId="208DC780" w:rsidR="00EC7591" w:rsidRPr="00C330BB" w:rsidRDefault="00EC7591" w:rsidP="00005BAE">
      <w:pPr>
        <w:numPr>
          <w:ilvl w:val="0"/>
          <w:numId w:val="33"/>
        </w:numPr>
        <w:tabs>
          <w:tab w:val="num" w:pos="720"/>
        </w:tabs>
        <w:spacing w:after="0" w:line="240" w:lineRule="auto"/>
        <w:ind w:left="900" w:hanging="900"/>
      </w:pPr>
      <w:r w:rsidRPr="003E336B">
        <w:rPr>
          <w:b/>
        </w:rPr>
        <w:t>GROUNDING</w:t>
      </w:r>
    </w:p>
    <w:p w14:paraId="78E65602" w14:textId="77777777" w:rsidR="00C330BB" w:rsidRPr="003E336B" w:rsidRDefault="00C330BB" w:rsidP="00C330BB">
      <w:pPr>
        <w:spacing w:after="0" w:line="240" w:lineRule="auto"/>
        <w:ind w:left="900"/>
      </w:pPr>
    </w:p>
    <w:p w14:paraId="2E6F9D97" w14:textId="43EA3E7D" w:rsidR="00EC7591" w:rsidRDefault="00EC7591" w:rsidP="00F94E7E">
      <w:pPr>
        <w:numPr>
          <w:ilvl w:val="1"/>
          <w:numId w:val="33"/>
        </w:numPr>
        <w:tabs>
          <w:tab w:val="clear" w:pos="1800"/>
          <w:tab w:val="num" w:pos="1440"/>
        </w:tabs>
        <w:spacing w:after="0" w:line="240" w:lineRule="auto"/>
        <w:ind w:left="1440" w:hanging="720"/>
      </w:pPr>
      <w:r>
        <w:t xml:space="preserve">For </w:t>
      </w:r>
      <w:r w:rsidR="008242BB">
        <w:t xml:space="preserve">lightning protection and </w:t>
      </w:r>
      <w:r>
        <w:t xml:space="preserve">static </w:t>
      </w:r>
      <w:r w:rsidR="008242BB">
        <w:t>control</w:t>
      </w:r>
      <w:r>
        <w:t xml:space="preserve"> purposes, </w:t>
      </w:r>
      <w:r w:rsidR="00B33BD1">
        <w:t>flat-bottom metal</w:t>
      </w:r>
      <w:r>
        <w:t xml:space="preserve"> tanks shall b</w:t>
      </w:r>
      <w:r w:rsidR="00A54CA8">
        <w:t xml:space="preserve">e considered </w:t>
      </w:r>
      <w:r w:rsidR="00C13D43">
        <w:t xml:space="preserve">inherently </w:t>
      </w:r>
      <w:r w:rsidR="00A54CA8">
        <w:t>self-grounding (</w:t>
      </w:r>
      <w:r>
        <w:t>API 545</w:t>
      </w:r>
      <w:r w:rsidR="00E339DC">
        <w:t>, A.2.1</w:t>
      </w:r>
      <w:r w:rsidR="002504DF">
        <w:t xml:space="preserve"> and NFPA 77, 7.4.1.1</w:t>
      </w:r>
      <w:r w:rsidR="00A54CA8">
        <w:t>)</w:t>
      </w:r>
      <w:r>
        <w:t>.</w:t>
      </w:r>
      <w:r w:rsidR="00E339DC">
        <w:t xml:space="preserve">  This applies whether or not a containment liner or barrier is </w:t>
      </w:r>
      <w:r w:rsidR="00CC5D66">
        <w:t xml:space="preserve">installed either </w:t>
      </w:r>
      <w:r w:rsidR="00E339DC">
        <w:t>in or under the tank (API, A.2.2).</w:t>
      </w:r>
      <w:r w:rsidR="004A52C9">
        <w:t xml:space="preserve"> </w:t>
      </w:r>
      <w:r w:rsidR="00CC5D66">
        <w:t xml:space="preserve"> If a steel tank is installed on </w:t>
      </w:r>
      <w:r w:rsidR="008242BB">
        <w:t xml:space="preserve">top of </w:t>
      </w:r>
      <w:r w:rsidR="00CC5D66">
        <w:t>an insulating base, such as Styrofoam blocks, it shall not be considered to be self-grounding.</w:t>
      </w:r>
      <w:r w:rsidR="00445F4E">
        <w:t xml:space="preserve"> These tanks shall be grounded </w:t>
      </w:r>
      <w:r w:rsidR="008242BB">
        <w:t>in accordance with the requirements of</w:t>
      </w:r>
      <w:r w:rsidR="00445F4E">
        <w:t xml:space="preserve"> NFPA 780, 7.3.7.2 (1) or (3).</w:t>
      </w:r>
    </w:p>
    <w:p w14:paraId="0AFD6D72" w14:textId="206ACE00" w:rsidR="00EC7591" w:rsidRDefault="00B659B1" w:rsidP="00F94E7E">
      <w:pPr>
        <w:numPr>
          <w:ilvl w:val="1"/>
          <w:numId w:val="33"/>
        </w:numPr>
        <w:tabs>
          <w:tab w:val="num" w:pos="1440"/>
        </w:tabs>
        <w:spacing w:after="0" w:line="240" w:lineRule="auto"/>
        <w:ind w:left="1440" w:hanging="720"/>
      </w:pPr>
      <w:r>
        <w:t>If a ground</w:t>
      </w:r>
      <w:r w:rsidR="00EC7591">
        <w:t xml:space="preserve"> grid is installed at a site, each structure at that site shall be bonded thereto</w:t>
      </w:r>
      <w:r w:rsidR="00A73DB2">
        <w:t xml:space="preserve"> either individually or through </w:t>
      </w:r>
      <w:r w:rsidR="004472EA">
        <w:t xml:space="preserve">the </w:t>
      </w:r>
      <w:r w:rsidR="00A73DB2">
        <w:t>site bonding</w:t>
      </w:r>
      <w:r w:rsidR="004472EA">
        <w:t xml:space="preserve"> system</w:t>
      </w:r>
      <w:r w:rsidR="00A73DB2">
        <w:t>.</w:t>
      </w:r>
      <w:bookmarkStart w:id="0" w:name="_GoBack"/>
      <w:bookmarkEnd w:id="0"/>
    </w:p>
    <w:p w14:paraId="375C5BBF" w14:textId="4168B8FE" w:rsidR="00EC7591" w:rsidRDefault="00B659B1" w:rsidP="00F94E7E">
      <w:pPr>
        <w:numPr>
          <w:ilvl w:val="1"/>
          <w:numId w:val="33"/>
        </w:numPr>
        <w:tabs>
          <w:tab w:val="num" w:pos="1440"/>
        </w:tabs>
        <w:spacing w:after="0" w:line="240" w:lineRule="auto"/>
        <w:ind w:left="1440" w:hanging="720"/>
      </w:pPr>
      <w:r>
        <w:t>On fiberglass tanks</w:t>
      </w:r>
      <w:r w:rsidR="00EC7591">
        <w:t xml:space="preserve"> all metal objects shall be bonded together, and </w:t>
      </w:r>
      <w:r>
        <w:t>have a minimum of one connection to</w:t>
      </w:r>
      <w:r w:rsidR="00EC7591">
        <w:t xml:space="preserve"> </w:t>
      </w:r>
      <w:r>
        <w:t>ground</w:t>
      </w:r>
      <w:r w:rsidR="00F4546A">
        <w:t>.  A</w:t>
      </w:r>
      <w:r w:rsidR="00EC7591">
        <w:t xml:space="preserve"> steel t</w:t>
      </w:r>
      <w:r w:rsidR="002E77C7">
        <w:t xml:space="preserve">ank </w:t>
      </w:r>
      <w:r>
        <w:t xml:space="preserve">complying with Section 2.1 </w:t>
      </w:r>
      <w:r w:rsidR="002E77C7">
        <w:t xml:space="preserve">may be used as ground for </w:t>
      </w:r>
      <w:r w:rsidR="00E75536">
        <w:t xml:space="preserve">other </w:t>
      </w:r>
      <w:r w:rsidR="00EC7591">
        <w:t>tank</w:t>
      </w:r>
      <w:r w:rsidR="00C923E3">
        <w:t>s</w:t>
      </w:r>
      <w:r w:rsidR="00404DFF">
        <w:t>, components,</w:t>
      </w:r>
      <w:r w:rsidR="00C923E3">
        <w:t xml:space="preserve"> or bonded</w:t>
      </w:r>
      <w:r w:rsidR="00404DFF">
        <w:t xml:space="preserve"> </w:t>
      </w:r>
      <w:r w:rsidR="00476C85">
        <w:t>masses</w:t>
      </w:r>
      <w:r w:rsidR="00C923E3">
        <w:t xml:space="preserve"> (API 545, 3.6).</w:t>
      </w:r>
    </w:p>
    <w:p w14:paraId="3629438A" w14:textId="77777777" w:rsidR="004B6944" w:rsidRDefault="00EC7591" w:rsidP="004B6944">
      <w:pPr>
        <w:numPr>
          <w:ilvl w:val="1"/>
          <w:numId w:val="33"/>
        </w:numPr>
        <w:tabs>
          <w:tab w:val="num" w:pos="1440"/>
        </w:tabs>
        <w:spacing w:after="0" w:line="240" w:lineRule="auto"/>
        <w:ind w:left="1440" w:hanging="720"/>
      </w:pPr>
      <w:r>
        <w:t xml:space="preserve">Conductive piping, walkway handrails, tanks, etc. </w:t>
      </w:r>
      <w:r w:rsidR="00BA0D28">
        <w:t xml:space="preserve">a minimum of 0.064” thick </w:t>
      </w:r>
      <w:proofErr w:type="gramStart"/>
      <w:r w:rsidR="003C6E87">
        <w:t>shall be permitted to</w:t>
      </w:r>
      <w:r w:rsidR="00A412E2">
        <w:t xml:space="preserve"> be used</w:t>
      </w:r>
      <w:proofErr w:type="gramEnd"/>
      <w:r w:rsidR="00A412E2">
        <w:t xml:space="preserve"> as main, </w:t>
      </w:r>
      <w:r>
        <w:t>down</w:t>
      </w:r>
      <w:r w:rsidR="00A412E2">
        <w:t>, and bonding</w:t>
      </w:r>
      <w:r>
        <w:t xml:space="preserve"> conductors.</w:t>
      </w:r>
    </w:p>
    <w:p w14:paraId="2C30D1DB" w14:textId="13AC3316" w:rsidR="00EC7591" w:rsidRDefault="00472C41" w:rsidP="004B6944">
      <w:pPr>
        <w:numPr>
          <w:ilvl w:val="1"/>
          <w:numId w:val="33"/>
        </w:numPr>
        <w:tabs>
          <w:tab w:val="num" w:pos="1440"/>
        </w:tabs>
        <w:spacing w:after="0" w:line="240" w:lineRule="auto"/>
        <w:ind w:left="1440" w:hanging="720"/>
      </w:pPr>
      <w:r w:rsidRPr="004B6944">
        <w:t>A</w:t>
      </w:r>
      <w:r w:rsidR="00975EC4" w:rsidRPr="004B6944">
        <w:t>dditional grounding electrode</w:t>
      </w:r>
      <w:r w:rsidRPr="004B6944">
        <w:t>s</w:t>
      </w:r>
      <w:r w:rsidR="00F4546A" w:rsidRPr="004B6944">
        <w:t xml:space="preserve"> </w:t>
      </w:r>
      <w:r w:rsidR="00CC6D6B">
        <w:t xml:space="preserve">(NFPA 780, 4.13) </w:t>
      </w:r>
      <w:proofErr w:type="gramStart"/>
      <w:r w:rsidR="00297C07">
        <w:t xml:space="preserve">are permitted to be </w:t>
      </w:r>
      <w:r w:rsidR="00EC7591" w:rsidRPr="004B6944">
        <w:t>installed</w:t>
      </w:r>
      <w:proofErr w:type="gramEnd"/>
      <w:r w:rsidR="004B6944">
        <w:t xml:space="preserve"> for supplemental grounding.  A</w:t>
      </w:r>
      <w:r w:rsidR="004B6944" w:rsidRPr="004B6944">
        <w:t xml:space="preserve"> reasonable location for supplemental grounding is at the bottom of stairways and ladders, as this </w:t>
      </w:r>
      <w:r w:rsidR="004B6944">
        <w:t>may also provide</w:t>
      </w:r>
      <w:r w:rsidR="004B6944" w:rsidRPr="004B6944">
        <w:t xml:space="preserve"> a measure of personnel protection.</w:t>
      </w:r>
      <w:r w:rsidR="004B6944">
        <w:t xml:space="preserve">  </w:t>
      </w:r>
      <w:r w:rsidR="007B1A58">
        <w:t>Supplemental grounding by means of driven ground rods neither decreases nor increases the probability of a direct lightning strike, nor does it reduce the possibility of ignition of the contents</w:t>
      </w:r>
      <w:r>
        <w:t xml:space="preserve"> </w:t>
      </w:r>
      <w:r w:rsidR="00D7325B">
        <w:t xml:space="preserve">in the event of a direct lightning strike </w:t>
      </w:r>
      <w:r>
        <w:t>(API 2003, 5.4.1</w:t>
      </w:r>
      <w:r w:rsidR="007B1A58">
        <w:t>).</w:t>
      </w:r>
    </w:p>
    <w:p w14:paraId="67EF9480" w14:textId="72ABC3DB" w:rsidR="00EC7591" w:rsidRDefault="00AF07FD" w:rsidP="00F94E7E">
      <w:pPr>
        <w:numPr>
          <w:ilvl w:val="1"/>
          <w:numId w:val="33"/>
        </w:numPr>
        <w:tabs>
          <w:tab w:val="num" w:pos="1440"/>
        </w:tabs>
        <w:spacing w:after="0" w:line="240" w:lineRule="auto"/>
        <w:ind w:left="1440" w:hanging="720"/>
      </w:pPr>
      <w:r>
        <w:t xml:space="preserve">Conductors may be routed over </w:t>
      </w:r>
      <w:r w:rsidR="00297C07">
        <w:t xml:space="preserve">the top of </w:t>
      </w:r>
      <w:r w:rsidR="00213443">
        <w:t xml:space="preserve">containment </w:t>
      </w:r>
      <w:r w:rsidR="00EC7591">
        <w:t>berm</w:t>
      </w:r>
      <w:r>
        <w:t>s</w:t>
      </w:r>
      <w:r w:rsidR="00EC7591">
        <w:t xml:space="preserve"> to </w:t>
      </w:r>
      <w:r w:rsidR="00297C07">
        <w:t xml:space="preserve">interconnect </w:t>
      </w:r>
      <w:r w:rsidR="00063207">
        <w:t xml:space="preserve">supplemental </w:t>
      </w:r>
      <w:r w:rsidR="00EC7591">
        <w:t>grounding electrodes located outside the berm.</w:t>
      </w:r>
    </w:p>
    <w:p w14:paraId="457C9B20" w14:textId="1A0A50CC" w:rsidR="00EC7591" w:rsidRDefault="00EC7591" w:rsidP="00EB149D">
      <w:pPr>
        <w:numPr>
          <w:ilvl w:val="1"/>
          <w:numId w:val="33"/>
        </w:numPr>
        <w:tabs>
          <w:tab w:val="num" w:pos="1440"/>
        </w:tabs>
        <w:spacing w:after="0" w:line="240" w:lineRule="auto"/>
        <w:ind w:left="1620" w:hanging="900"/>
      </w:pPr>
      <w:r>
        <w:t xml:space="preserve">Metallic piping buried for a </w:t>
      </w:r>
      <w:r w:rsidR="00297C07">
        <w:t xml:space="preserve">minimum </w:t>
      </w:r>
      <w:r>
        <w:t>length of 10’ may be substituted for a ground rod.</w:t>
      </w:r>
    </w:p>
    <w:p w14:paraId="7253B814" w14:textId="76A5FD05" w:rsidR="00472C41" w:rsidRDefault="00472C41" w:rsidP="00472C41">
      <w:pPr>
        <w:numPr>
          <w:ilvl w:val="1"/>
          <w:numId w:val="33"/>
        </w:numPr>
        <w:tabs>
          <w:tab w:val="num" w:pos="1440"/>
        </w:tabs>
        <w:spacing w:after="0" w:line="240" w:lineRule="auto"/>
        <w:ind w:left="1440" w:hanging="720"/>
      </w:pPr>
      <w:r>
        <w:t>Grounding for purposes other than lightning and static protection is not addressed</w:t>
      </w:r>
      <w:r w:rsidR="002E77C7">
        <w:t xml:space="preserve"> herein</w:t>
      </w:r>
      <w:r>
        <w:t>, but should be considered</w:t>
      </w:r>
      <w:r w:rsidR="00BB3FD1">
        <w:t xml:space="preserve"> by the operator</w:t>
      </w:r>
      <w:r>
        <w:t>.</w:t>
      </w:r>
    </w:p>
    <w:p w14:paraId="162E6CE7" w14:textId="77777777" w:rsidR="00EB149D" w:rsidRDefault="00EB149D" w:rsidP="00445F4E">
      <w:pPr>
        <w:tabs>
          <w:tab w:val="num" w:pos="1440"/>
        </w:tabs>
        <w:spacing w:after="0" w:line="240" w:lineRule="auto"/>
      </w:pPr>
    </w:p>
    <w:p w14:paraId="2D78BDAC" w14:textId="12DA4868" w:rsidR="00EC7591" w:rsidRDefault="002504DF" w:rsidP="00316F1B">
      <w:pPr>
        <w:jc w:val="center"/>
      </w:pPr>
      <w:r>
        <w:rPr>
          <w:noProof/>
          <w:sz w:val="24"/>
        </w:rPr>
        <w:pict w14:anchorId="3AAC174B">
          <v:shape id="Picture 5" o:spid="_x0000_i1029" type="#_x0000_t75" alt="U:\My Documents\Engineering Topics\Static Electric Study\Grounding and Bonding training\stairway gnd.JPG" style="width:299.35pt;height:225.35pt;visibility:visible">
            <v:imagedata r:id="rId12" o:title=""/>
            <v:textbox style="mso-rotate-with-shape:t"/>
          </v:shape>
        </w:pict>
      </w:r>
    </w:p>
    <w:p w14:paraId="0C113B2A" w14:textId="77777777" w:rsidR="00EC7591" w:rsidRDefault="00EC7591" w:rsidP="00F94E7E">
      <w:pPr>
        <w:jc w:val="center"/>
        <w:rPr>
          <w:u w:val="single"/>
        </w:rPr>
      </w:pPr>
      <w:proofErr w:type="gramStart"/>
      <w:r>
        <w:rPr>
          <w:u w:val="single"/>
        </w:rPr>
        <w:t>stairway</w:t>
      </w:r>
      <w:proofErr w:type="gramEnd"/>
      <w:r>
        <w:rPr>
          <w:u w:val="single"/>
        </w:rPr>
        <w:t xml:space="preserve"> grounding</w:t>
      </w:r>
    </w:p>
    <w:p w14:paraId="323D3B9A" w14:textId="77777777" w:rsidR="00084E4A" w:rsidRPr="00084E4A" w:rsidRDefault="00084E4A" w:rsidP="00E03DD2">
      <w:pPr>
        <w:spacing w:after="0" w:line="240" w:lineRule="auto"/>
      </w:pPr>
    </w:p>
    <w:p w14:paraId="4F3E6DED" w14:textId="60379530" w:rsidR="00254758" w:rsidRPr="00D72D55" w:rsidRDefault="004B6944" w:rsidP="00254758">
      <w:pPr>
        <w:numPr>
          <w:ilvl w:val="0"/>
          <w:numId w:val="31"/>
        </w:numPr>
        <w:spacing w:after="0" w:line="240" w:lineRule="auto"/>
      </w:pPr>
      <w:r>
        <w:rPr>
          <w:b/>
        </w:rPr>
        <w:t xml:space="preserve">IN-TANK </w:t>
      </w:r>
      <w:r w:rsidR="006D7AC0">
        <w:rPr>
          <w:b/>
        </w:rPr>
        <w:t xml:space="preserve">BONDING AND </w:t>
      </w:r>
      <w:r w:rsidR="00254758" w:rsidRPr="0020649F">
        <w:rPr>
          <w:b/>
        </w:rPr>
        <w:t xml:space="preserve">STATIC </w:t>
      </w:r>
      <w:r>
        <w:rPr>
          <w:b/>
        </w:rPr>
        <w:t>CONTROL</w:t>
      </w:r>
      <w:r w:rsidR="00254758">
        <w:rPr>
          <w:b/>
        </w:rPr>
        <w:t xml:space="preserve"> - Lightning Master In-Tank Static Drain (ITSD)</w:t>
      </w:r>
    </w:p>
    <w:p w14:paraId="290BF5BD" w14:textId="77777777" w:rsidR="00254758" w:rsidRPr="0020649F" w:rsidRDefault="00254758" w:rsidP="00254758">
      <w:pPr>
        <w:spacing w:after="0" w:line="240" w:lineRule="auto"/>
        <w:ind w:left="720"/>
      </w:pPr>
    </w:p>
    <w:p w14:paraId="4ADF28EE" w14:textId="77777777" w:rsidR="00254758" w:rsidRPr="003E336B" w:rsidRDefault="00254758" w:rsidP="00254758">
      <w:pPr>
        <w:numPr>
          <w:ilvl w:val="1"/>
          <w:numId w:val="31"/>
        </w:numPr>
        <w:spacing w:after="0" w:line="240" w:lineRule="auto"/>
      </w:pPr>
      <w:r w:rsidRPr="00254758">
        <w:rPr>
          <w:rStyle w:val="span5"/>
          <w:rFonts w:ascii="Calibri" w:hAnsi="Calibri"/>
          <w:b w:val="0"/>
          <w:color w:val="auto"/>
        </w:rPr>
        <w:t>Each tank containing a flammable liquid or liquid capable of producing flammable vapors or gas shall be equipped with an internal static drain (inductive neutralizer) as described in NFPA 77, 8.1.2.</w:t>
      </w:r>
      <w:r>
        <w:rPr>
          <w:rStyle w:val="span5"/>
          <w:sz w:val="28"/>
          <w:szCs w:val="28"/>
          <w:u w:val="single"/>
        </w:rPr>
        <w:t xml:space="preserve"> </w:t>
      </w:r>
    </w:p>
    <w:p w14:paraId="6E32010F" w14:textId="4F1EE3FF" w:rsidR="00254758" w:rsidRDefault="00254758" w:rsidP="00254758">
      <w:pPr>
        <w:numPr>
          <w:ilvl w:val="1"/>
          <w:numId w:val="31"/>
        </w:numPr>
        <w:spacing w:after="0" w:line="240" w:lineRule="auto"/>
      </w:pPr>
      <w:r w:rsidRPr="003E336B">
        <w:t xml:space="preserve">Each in-tank static drain </w:t>
      </w:r>
      <w:r w:rsidR="004B6944">
        <w:t>shall</w:t>
      </w:r>
      <w:r w:rsidRPr="003E336B">
        <w:t xml:space="preserve"> be constructed to present multiple, small radius </w:t>
      </w:r>
      <w:r w:rsidR="00860E33">
        <w:t>(not to exceed .010” diameter)</w:t>
      </w:r>
      <w:r w:rsidR="00860E33" w:rsidRPr="003E336B">
        <w:t xml:space="preserve"> </w:t>
      </w:r>
      <w:r w:rsidRPr="003E336B">
        <w:t>dissipation electrodes</w:t>
      </w:r>
      <w:r w:rsidR="004B6944">
        <w:t xml:space="preserve"> </w:t>
      </w:r>
      <w:r w:rsidRPr="003E336B">
        <w:t>to the vapor space and the stored product.</w:t>
      </w:r>
    </w:p>
    <w:p w14:paraId="0F5F8B0C" w14:textId="4E7F85DF" w:rsidR="00254758" w:rsidRPr="003E336B" w:rsidRDefault="00254758" w:rsidP="00254758">
      <w:pPr>
        <w:numPr>
          <w:ilvl w:val="1"/>
          <w:numId w:val="31"/>
        </w:numPr>
        <w:spacing w:after="0" w:line="240" w:lineRule="auto"/>
      </w:pPr>
      <w:r>
        <w:t>Dissipation electrodes shall be flexible, so as to be durable and to present a minimum of loosening force on their attachment points</w:t>
      </w:r>
      <w:r w:rsidR="00A5115C">
        <w:t xml:space="preserve"> and to shed paraffin and other </w:t>
      </w:r>
      <w:r>
        <w:t>contaminants.</w:t>
      </w:r>
    </w:p>
    <w:p w14:paraId="5F6602BB" w14:textId="2BAACD32" w:rsidR="00254758" w:rsidRDefault="00254758" w:rsidP="00254758">
      <w:pPr>
        <w:numPr>
          <w:ilvl w:val="1"/>
          <w:numId w:val="31"/>
        </w:numPr>
        <w:spacing w:after="0" w:line="240" w:lineRule="auto"/>
      </w:pPr>
      <w:r>
        <w:t xml:space="preserve">Each </w:t>
      </w:r>
      <w:r w:rsidRPr="003E336B">
        <w:t xml:space="preserve">in-tank static drain shall be provided with provisions to secure it mechanically and electrically to the </w:t>
      </w:r>
      <w:r>
        <w:t>thief hatch collar or other suitable</w:t>
      </w:r>
      <w:r w:rsidR="0072263A">
        <w:t>, grounded</w:t>
      </w:r>
      <w:r>
        <w:t xml:space="preserve"> appurtenance at the </w:t>
      </w:r>
      <w:r w:rsidRPr="003E336B">
        <w:t>top of the tank.</w:t>
      </w:r>
    </w:p>
    <w:p w14:paraId="6783A2B0" w14:textId="10FA9BBB" w:rsidR="00254758" w:rsidRPr="00254758" w:rsidRDefault="00254758" w:rsidP="00254758">
      <w:pPr>
        <w:numPr>
          <w:ilvl w:val="1"/>
          <w:numId w:val="31"/>
        </w:numPr>
        <w:spacing w:after="0" w:line="240" w:lineRule="auto"/>
      </w:pPr>
      <w:r>
        <w:t xml:space="preserve">Each in-tank static drain shall </w:t>
      </w:r>
      <w:r w:rsidRPr="003E336B">
        <w:t xml:space="preserve">extend </w:t>
      </w:r>
      <w:r>
        <w:t>from the roof of the tank through</w:t>
      </w:r>
      <w:r w:rsidRPr="003E336B">
        <w:t xml:space="preserve"> the vapor space </w:t>
      </w:r>
      <w:r>
        <w:t xml:space="preserve">above the stored product, penetrate the surface of the stored product, and extend a minimum of </w:t>
      </w:r>
      <w:r w:rsidRPr="003E336B">
        <w:t xml:space="preserve">one foot below the lowest level of the stored liquid or to within </w:t>
      </w:r>
      <w:r>
        <w:t>six inches</w:t>
      </w:r>
      <w:r w:rsidRPr="003E336B">
        <w:t xml:space="preserve"> of the bottom of the tank, whichever is lowest</w:t>
      </w:r>
      <w:r w:rsidRPr="00254758">
        <w:t>. The static drain shall be of sufficient length and rigidity that it penetrates the surface of the contained product at all operating fill levels.</w:t>
      </w:r>
    </w:p>
    <w:p w14:paraId="40052336" w14:textId="77777777" w:rsidR="00254758" w:rsidRPr="003E336B" w:rsidRDefault="00254758" w:rsidP="00254758">
      <w:pPr>
        <w:numPr>
          <w:ilvl w:val="1"/>
          <w:numId w:val="31"/>
        </w:numPr>
        <w:spacing w:after="0" w:line="240" w:lineRule="auto"/>
      </w:pPr>
      <w:r>
        <w:t>Each static drain shall be constructed in one continuous length for maximum strength and durability.  Splicing of shorter lengths shall not be permitted.</w:t>
      </w:r>
    </w:p>
    <w:p w14:paraId="2024B053" w14:textId="793504A9" w:rsidR="00254758" w:rsidRPr="003E336B" w:rsidRDefault="00254758" w:rsidP="00254758">
      <w:pPr>
        <w:numPr>
          <w:ilvl w:val="1"/>
          <w:numId w:val="31"/>
        </w:numPr>
        <w:spacing w:after="0" w:line="240" w:lineRule="auto"/>
      </w:pPr>
      <w:r w:rsidRPr="003E336B">
        <w:t xml:space="preserve">Each static drain shall be constructed of stainless steel or other </w:t>
      </w:r>
      <w:r>
        <w:t xml:space="preserve">suitable </w:t>
      </w:r>
      <w:r w:rsidR="008B03A6">
        <w:t xml:space="preserve">alloys or </w:t>
      </w:r>
      <w:r w:rsidRPr="003E336B">
        <w:t>materials to withstand corrosion</w:t>
      </w:r>
      <w:r>
        <w:t xml:space="preserve"> and mechanical forces</w:t>
      </w:r>
      <w:r w:rsidRPr="003E336B">
        <w:t>.</w:t>
      </w:r>
    </w:p>
    <w:p w14:paraId="3A8D3499" w14:textId="77777777" w:rsidR="00254758" w:rsidRDefault="00254758" w:rsidP="00254758">
      <w:pPr>
        <w:numPr>
          <w:ilvl w:val="1"/>
          <w:numId w:val="31"/>
        </w:numPr>
        <w:spacing w:after="0" w:line="240" w:lineRule="auto"/>
      </w:pPr>
      <w:r>
        <w:t>The electrical resistance of the static drain shall not exceed .5 Ω per 50’ length</w:t>
      </w:r>
      <w:r w:rsidRPr="003E336B">
        <w:t>.</w:t>
      </w:r>
    </w:p>
    <w:p w14:paraId="17213EF7" w14:textId="77777777" w:rsidR="00254758" w:rsidRPr="00D766FC" w:rsidRDefault="00254758" w:rsidP="00254758">
      <w:pPr>
        <w:spacing w:after="0" w:line="240" w:lineRule="auto"/>
      </w:pPr>
    </w:p>
    <w:p w14:paraId="37421B05" w14:textId="77777777" w:rsidR="00E03DD2" w:rsidRDefault="002504DF" w:rsidP="00E03DD2">
      <w:pPr>
        <w:jc w:val="center"/>
        <w:rPr>
          <w:u w:val="single"/>
        </w:rPr>
      </w:pPr>
      <w:r>
        <w:rPr>
          <w:u w:val="single"/>
        </w:rPr>
        <w:pict w14:anchorId="1E140543">
          <v:shape id="_x0000_i1030" type="#_x0000_t75" style="width:182pt;height:242.65pt">
            <v:imagedata r:id="rId13" o:title="ITSD install"/>
          </v:shape>
        </w:pict>
      </w:r>
    </w:p>
    <w:p w14:paraId="54925BE3" w14:textId="7E136A27" w:rsidR="00254758" w:rsidRDefault="00254758" w:rsidP="00E03DD2">
      <w:pPr>
        <w:jc w:val="center"/>
        <w:rPr>
          <w:u w:val="single"/>
        </w:rPr>
      </w:pPr>
      <w:proofErr w:type="gramStart"/>
      <w:r>
        <w:rPr>
          <w:u w:val="single"/>
        </w:rPr>
        <w:t>in</w:t>
      </w:r>
      <w:proofErr w:type="gramEnd"/>
      <w:r>
        <w:rPr>
          <w:u w:val="single"/>
        </w:rPr>
        <w:t>-tank static drain in pro</w:t>
      </w:r>
      <w:r w:rsidR="008B03A6">
        <w:rPr>
          <w:u w:val="single"/>
        </w:rPr>
        <w:t>duction</w:t>
      </w:r>
      <w:r>
        <w:rPr>
          <w:u w:val="single"/>
        </w:rPr>
        <w:t xml:space="preserve"> tank</w:t>
      </w:r>
    </w:p>
    <w:p w14:paraId="78505075" w14:textId="77777777" w:rsidR="00084E4A" w:rsidRDefault="00084E4A" w:rsidP="00254758">
      <w:pPr>
        <w:jc w:val="center"/>
        <w:rPr>
          <w:u w:val="single"/>
        </w:rPr>
      </w:pPr>
    </w:p>
    <w:p w14:paraId="0DDC0715" w14:textId="77777777" w:rsidR="00254758" w:rsidRDefault="00254758" w:rsidP="00254758">
      <w:pPr>
        <w:spacing w:after="0" w:line="240" w:lineRule="auto"/>
        <w:rPr>
          <w:b/>
        </w:rPr>
      </w:pPr>
    </w:p>
    <w:p w14:paraId="3C1EEB8B" w14:textId="56190CDE" w:rsidR="00284A6A" w:rsidRDefault="00005BAE" w:rsidP="00284A6A">
      <w:pPr>
        <w:numPr>
          <w:ilvl w:val="0"/>
          <w:numId w:val="31"/>
        </w:numPr>
        <w:spacing w:after="0" w:line="240" w:lineRule="auto"/>
        <w:rPr>
          <w:b/>
        </w:rPr>
      </w:pPr>
      <w:r w:rsidRPr="003E336B">
        <w:rPr>
          <w:b/>
        </w:rPr>
        <w:t>STRUCTURAL LIGHTNING PROTECTION</w:t>
      </w:r>
    </w:p>
    <w:p w14:paraId="0ED52643" w14:textId="77777777" w:rsidR="00284A6A" w:rsidRPr="003E336B" w:rsidRDefault="00284A6A" w:rsidP="00284A6A">
      <w:pPr>
        <w:spacing w:after="0" w:line="240" w:lineRule="auto"/>
        <w:rPr>
          <w:b/>
        </w:rPr>
      </w:pPr>
    </w:p>
    <w:p w14:paraId="22297E41" w14:textId="3509F021" w:rsidR="00284A6A" w:rsidRPr="003E336B" w:rsidRDefault="00284A6A" w:rsidP="00284A6A">
      <w:pPr>
        <w:numPr>
          <w:ilvl w:val="1"/>
          <w:numId w:val="31"/>
        </w:numPr>
        <w:spacing w:after="0" w:line="240" w:lineRule="auto"/>
      </w:pPr>
      <w:r w:rsidRPr="003E336B">
        <w:t xml:space="preserve">Air terminals </w:t>
      </w:r>
      <w:r>
        <w:t xml:space="preserve">(lightning rods) </w:t>
      </w:r>
      <w:r w:rsidRPr="003E336B">
        <w:t xml:space="preserve">shall be installed on each tank, handrail, vent pipe, etc. as required </w:t>
      </w:r>
      <w:proofErr w:type="gramStart"/>
      <w:r w:rsidRPr="003E336B">
        <w:t>to meet</w:t>
      </w:r>
      <w:proofErr w:type="gramEnd"/>
      <w:r w:rsidRPr="003E336B">
        <w:t xml:space="preserve"> the coverage requirements of National Fire Protection Association NFPA 780</w:t>
      </w:r>
      <w:r>
        <w:t xml:space="preserve">, 4.8.1.  One or </w:t>
      </w:r>
      <w:r w:rsidR="00767D76">
        <w:t xml:space="preserve">more of </w:t>
      </w:r>
      <w:r w:rsidR="004C5379">
        <w:t xml:space="preserve">the following protection methods shall be used independently or in combination: </w:t>
      </w:r>
      <w:r w:rsidR="009F4272">
        <w:t>L</w:t>
      </w:r>
      <w:r>
        <w:t>a</w:t>
      </w:r>
      <w:r w:rsidR="009F4272">
        <w:t>yout (placement) method (4.7); Angle method (4.8.2)</w:t>
      </w:r>
      <w:proofErr w:type="gramStart"/>
      <w:r w:rsidR="009F4272">
        <w:t>;</w:t>
      </w:r>
      <w:proofErr w:type="gramEnd"/>
      <w:r w:rsidR="009F4272">
        <w:t xml:space="preserve"> Rolling sphere method (4.8.3)</w:t>
      </w:r>
      <w:r w:rsidRPr="003E336B">
        <w:t xml:space="preserve">.  </w:t>
      </w:r>
      <w:r>
        <w:t>If the rolling sphere method is used, the radius of the sphere shall be reduced to 100’ (7.3.2).</w:t>
      </w:r>
    </w:p>
    <w:p w14:paraId="2CDD5A02" w14:textId="77638372" w:rsidR="00284A6A" w:rsidRDefault="00284A6A" w:rsidP="00284A6A">
      <w:pPr>
        <w:numPr>
          <w:ilvl w:val="1"/>
          <w:numId w:val="31"/>
        </w:numPr>
        <w:spacing w:after="0" w:line="240" w:lineRule="auto"/>
      </w:pPr>
      <w:r w:rsidRPr="003E336B">
        <w:t xml:space="preserve">Each air terminal shall be provided with </w:t>
      </w:r>
      <w:r w:rsidR="00BB2916">
        <w:t xml:space="preserve">a minimum of </w:t>
      </w:r>
      <w:r>
        <w:t>two</w:t>
      </w:r>
      <w:r w:rsidRPr="003E336B">
        <w:t xml:space="preserve"> continuously downward coursing path</w:t>
      </w:r>
      <w:r>
        <w:t>s</w:t>
      </w:r>
      <w:r w:rsidRPr="003E336B">
        <w:t xml:space="preserve"> to ground</w:t>
      </w:r>
      <w:r>
        <w:t>, except as noted below</w:t>
      </w:r>
      <w:r w:rsidRPr="003E336B">
        <w:t xml:space="preserve">.  </w:t>
      </w:r>
    </w:p>
    <w:p w14:paraId="42D2C2C3" w14:textId="77777777" w:rsidR="00284A6A" w:rsidRDefault="00284A6A" w:rsidP="00284A6A">
      <w:pPr>
        <w:numPr>
          <w:ilvl w:val="1"/>
          <w:numId w:val="31"/>
        </w:numPr>
        <w:spacing w:after="0" w:line="240" w:lineRule="auto"/>
      </w:pPr>
      <w:r>
        <w:t>Main conductors may be coursed upward at a rate not to exceed 1/4 slope as allowed by NFPA 780, 4.9.</w:t>
      </w:r>
    </w:p>
    <w:p w14:paraId="2A8689FC" w14:textId="77777777" w:rsidR="00284A6A" w:rsidRPr="003E336B" w:rsidRDefault="00284A6A" w:rsidP="00284A6A">
      <w:pPr>
        <w:numPr>
          <w:ilvl w:val="1"/>
          <w:numId w:val="31"/>
        </w:numPr>
        <w:spacing w:after="0" w:line="240" w:lineRule="auto"/>
      </w:pPr>
      <w:r>
        <w:t>One way and dead-end paths shall be permitted as allowed by NFPA 780, 4.9.1 and 4.9.2.</w:t>
      </w:r>
    </w:p>
    <w:p w14:paraId="0668458B" w14:textId="77777777" w:rsidR="00284A6A" w:rsidRDefault="00284A6A" w:rsidP="00284A6A">
      <w:pPr>
        <w:numPr>
          <w:ilvl w:val="1"/>
          <w:numId w:val="31"/>
        </w:numPr>
        <w:spacing w:after="0" w:line="240" w:lineRule="auto"/>
      </w:pPr>
      <w:r w:rsidRPr="003E336B">
        <w:t>Air terminals shall be of the streamer-delaying type, Li</w:t>
      </w:r>
      <w:r>
        <w:t>ghtning Master LM-PP series (aka “Fuzzy Ball” lightning rods)</w:t>
      </w:r>
      <w:r w:rsidRPr="003E336B">
        <w:t>.</w:t>
      </w:r>
    </w:p>
    <w:p w14:paraId="6940936D" w14:textId="77777777" w:rsidR="00284A6A" w:rsidRPr="00682F24" w:rsidRDefault="00284A6A" w:rsidP="00284A6A">
      <w:pPr>
        <w:numPr>
          <w:ilvl w:val="1"/>
          <w:numId w:val="31"/>
        </w:numPr>
        <w:spacing w:after="0" w:line="240" w:lineRule="auto"/>
      </w:pPr>
      <w:r>
        <w:t xml:space="preserve">Air terminals exceeding 24” in height shall be permitted without side bracing if </w:t>
      </w:r>
      <w:r>
        <w:rPr>
          <w:lang w:eastAsia="ja-JP"/>
        </w:rPr>
        <w:t>that</w:t>
      </w:r>
      <w:r w:rsidRPr="002B4128">
        <w:rPr>
          <w:lang w:eastAsia="ja-JP"/>
        </w:rPr>
        <w:t xml:space="preserve"> air terminal and base combination </w:t>
      </w:r>
      <w:r w:rsidRPr="002B4128">
        <w:t xml:space="preserve">is installed on </w:t>
      </w:r>
      <w:r>
        <w:t xml:space="preserve">piping, </w:t>
      </w:r>
      <w:r w:rsidRPr="002B4128">
        <w:t xml:space="preserve">steel or concrete, and is capable of withstanding a tipping force of 2.2 </w:t>
      </w:r>
      <w:proofErr w:type="spellStart"/>
      <w:r w:rsidRPr="002B4128">
        <w:t>lbs</w:t>
      </w:r>
      <w:proofErr w:type="spellEnd"/>
      <w:r w:rsidRPr="002B4128">
        <w:t xml:space="preserve"> (0.9979032 kg) per foot (0.3048 m) of </w:t>
      </w:r>
      <w:proofErr w:type="spellStart"/>
      <w:r w:rsidRPr="002B4128">
        <w:t>unbraced</w:t>
      </w:r>
      <w:proofErr w:type="spellEnd"/>
      <w:r w:rsidRPr="002B4128">
        <w:t xml:space="preserve"> elevation conductor length at its tip or alternately able to withstand a wind of 156 mph (0.3048 m/second).   </w:t>
      </w:r>
    </w:p>
    <w:p w14:paraId="6D64A3B2" w14:textId="77777777" w:rsidR="00284A6A" w:rsidRDefault="00284A6A" w:rsidP="00284A6A">
      <w:pPr>
        <w:rPr>
          <w:u w:val="single"/>
        </w:rPr>
      </w:pPr>
    </w:p>
    <w:p w14:paraId="48E8E178" w14:textId="77777777" w:rsidR="00284A6A" w:rsidRPr="00B86C9F" w:rsidRDefault="002504DF" w:rsidP="00284A6A">
      <w:pPr>
        <w:jc w:val="center"/>
        <w:rPr>
          <w:noProof/>
          <w:sz w:val="24"/>
          <w:u w:val="single"/>
        </w:rPr>
      </w:pPr>
      <w:r>
        <w:rPr>
          <w:noProof/>
          <w:sz w:val="24"/>
          <w:u w:val="single"/>
        </w:rPr>
        <w:pict w14:anchorId="544A6EB8">
          <v:shape id="_x0000_i1031" type="#_x0000_t75" alt="DSC02265" style="width:343.35pt;height:256pt;visibility:visible">
            <v:imagedata r:id="rId14" o:title=""/>
            <v:textbox style="mso-rotate-with-shape:t"/>
          </v:shape>
        </w:pict>
      </w:r>
    </w:p>
    <w:p w14:paraId="291E9189" w14:textId="77777777" w:rsidR="00284A6A" w:rsidRPr="00E21187" w:rsidRDefault="00284A6A" w:rsidP="00284A6A">
      <w:pPr>
        <w:jc w:val="center"/>
        <w:rPr>
          <w:u w:val="single"/>
        </w:rPr>
      </w:pPr>
      <w:proofErr w:type="gramStart"/>
      <w:r w:rsidRPr="00023B6A">
        <w:rPr>
          <w:u w:val="single"/>
        </w:rPr>
        <w:t>air</w:t>
      </w:r>
      <w:proofErr w:type="gramEnd"/>
      <w:r w:rsidRPr="00023B6A">
        <w:rPr>
          <w:u w:val="single"/>
        </w:rPr>
        <w:t xml:space="preserve"> terminals</w:t>
      </w:r>
      <w:r>
        <w:rPr>
          <w:u w:val="single"/>
        </w:rPr>
        <w:t xml:space="preserve"> on tank battery</w:t>
      </w:r>
      <w:r w:rsidRPr="00E21187">
        <w:rPr>
          <w:u w:val="single"/>
        </w:rPr>
        <w:t xml:space="preserve"> </w:t>
      </w:r>
    </w:p>
    <w:p w14:paraId="14C1FF8D" w14:textId="77777777" w:rsidR="00284A6A" w:rsidRPr="00023B6A" w:rsidRDefault="00284A6A" w:rsidP="00284A6A">
      <w:pPr>
        <w:rPr>
          <w:u w:val="single"/>
        </w:rPr>
      </w:pPr>
    </w:p>
    <w:p w14:paraId="71758256" w14:textId="77777777" w:rsidR="00284A6A" w:rsidRDefault="002504DF" w:rsidP="00284A6A">
      <w:pPr>
        <w:jc w:val="center"/>
      </w:pPr>
      <w:r>
        <w:rPr>
          <w:noProof/>
          <w:sz w:val="24"/>
        </w:rPr>
        <w:pict w14:anchorId="46867950">
          <v:shape id="_x0000_i1032" type="#_x0000_t75" alt="U:\My Documents\Engineering Topics\Static Electric Study\Grounding and Bonding training\100_0833Rock Crk C Fuzzy Tk.JPG" style="width:333.35pt;height:250pt;visibility:visible">
            <v:imagedata r:id="rId15" o:title=""/>
            <v:textbox style="mso-rotate-with-shape:t"/>
          </v:shape>
        </w:pict>
      </w:r>
    </w:p>
    <w:p w14:paraId="44160D56" w14:textId="77777777" w:rsidR="00284A6A" w:rsidRPr="00023B6A" w:rsidRDefault="00284A6A" w:rsidP="00284A6A">
      <w:pPr>
        <w:jc w:val="center"/>
        <w:rPr>
          <w:u w:val="single"/>
        </w:rPr>
      </w:pPr>
      <w:proofErr w:type="gramStart"/>
      <w:r>
        <w:rPr>
          <w:u w:val="single"/>
        </w:rPr>
        <w:t>streamer</w:t>
      </w:r>
      <w:proofErr w:type="gramEnd"/>
      <w:r>
        <w:rPr>
          <w:u w:val="single"/>
        </w:rPr>
        <w:t>-</w:t>
      </w:r>
      <w:r w:rsidRPr="00023B6A">
        <w:rPr>
          <w:u w:val="single"/>
        </w:rPr>
        <w:t>delaying air terminals</w:t>
      </w:r>
      <w:r>
        <w:rPr>
          <w:u w:val="single"/>
        </w:rPr>
        <w:t xml:space="preserve"> on handrail, piping and </w:t>
      </w:r>
      <w:proofErr w:type="spellStart"/>
      <w:r>
        <w:rPr>
          <w:u w:val="single"/>
        </w:rPr>
        <w:t>Enardo</w:t>
      </w:r>
      <w:proofErr w:type="spellEnd"/>
      <w:r>
        <w:rPr>
          <w:u w:val="single"/>
        </w:rPr>
        <w:t xml:space="preserve"> valve</w:t>
      </w:r>
    </w:p>
    <w:p w14:paraId="5D1A5F51" w14:textId="77777777" w:rsidR="00284A6A" w:rsidRDefault="00284A6A" w:rsidP="00284A6A">
      <w:pPr>
        <w:spacing w:after="0" w:line="240" w:lineRule="auto"/>
        <w:rPr>
          <w:b/>
        </w:rPr>
      </w:pPr>
    </w:p>
    <w:p w14:paraId="4EA0740D" w14:textId="1D0A6BE5" w:rsidR="00284A6A" w:rsidRDefault="00284A6A" w:rsidP="00284A6A">
      <w:pPr>
        <w:numPr>
          <w:ilvl w:val="0"/>
          <w:numId w:val="31"/>
        </w:numPr>
        <w:spacing w:after="0" w:line="240" w:lineRule="auto"/>
        <w:rPr>
          <w:b/>
        </w:rPr>
      </w:pPr>
      <w:r>
        <w:rPr>
          <w:b/>
        </w:rPr>
        <w:t>General</w:t>
      </w:r>
    </w:p>
    <w:p w14:paraId="33D9E6E4" w14:textId="77777777" w:rsidR="00284A6A" w:rsidRDefault="00284A6A" w:rsidP="00284A6A">
      <w:pPr>
        <w:spacing w:after="0" w:line="240" w:lineRule="auto"/>
        <w:ind w:left="720"/>
      </w:pPr>
    </w:p>
    <w:p w14:paraId="497B833B" w14:textId="3DE2674A" w:rsidR="00284A6A" w:rsidRDefault="00284A6A" w:rsidP="00CC5D66">
      <w:pPr>
        <w:numPr>
          <w:ilvl w:val="1"/>
          <w:numId w:val="31"/>
        </w:numPr>
        <w:spacing w:after="0" w:line="240" w:lineRule="auto"/>
      </w:pPr>
      <w:r>
        <w:t xml:space="preserve">In the event of a conflict between standards, the </w:t>
      </w:r>
      <w:r w:rsidR="006245DE">
        <w:t xml:space="preserve">requirements specified in </w:t>
      </w:r>
      <w:r>
        <w:t>API standard</w:t>
      </w:r>
      <w:r w:rsidR="006245DE">
        <w:t>s</w:t>
      </w:r>
      <w:r>
        <w:t xml:space="preserve"> shall supersede </w:t>
      </w:r>
      <w:r w:rsidR="006245DE">
        <w:t>requirements specified in</w:t>
      </w:r>
      <w:r>
        <w:t xml:space="preserve"> NFPA or UL standards.</w:t>
      </w:r>
    </w:p>
    <w:p w14:paraId="1587D3E6" w14:textId="27BF053F" w:rsidR="00CC5D66" w:rsidRPr="00284A6A" w:rsidRDefault="00CC5D66" w:rsidP="00CC5D66">
      <w:pPr>
        <w:numPr>
          <w:ilvl w:val="1"/>
          <w:numId w:val="31"/>
        </w:numPr>
        <w:spacing w:after="0" w:line="240" w:lineRule="auto"/>
      </w:pPr>
      <w:r>
        <w:t xml:space="preserve">If </w:t>
      </w:r>
      <w:r w:rsidR="007D7956">
        <w:t xml:space="preserve">electrical or electronic </w:t>
      </w:r>
      <w:r>
        <w:t xml:space="preserve">components are installed </w:t>
      </w:r>
      <w:r w:rsidR="007D7956">
        <w:t xml:space="preserve">in a </w:t>
      </w:r>
      <w:r w:rsidR="006245DE">
        <w:t>NFPA 70 defined hazardous (classified)</w:t>
      </w:r>
      <w:r w:rsidR="007D7956">
        <w:t xml:space="preserve"> </w:t>
      </w:r>
      <w:r w:rsidR="006245DE">
        <w:t>location</w:t>
      </w:r>
      <w:r w:rsidR="007D7956">
        <w:t xml:space="preserve">, they shall be </w:t>
      </w:r>
      <w:r w:rsidR="006245DE">
        <w:t xml:space="preserve">suitable </w:t>
      </w:r>
      <w:r w:rsidR="007D7956">
        <w:t>listed for that area.</w:t>
      </w:r>
    </w:p>
    <w:p w14:paraId="7E656CD9" w14:textId="77777777" w:rsidR="00D72D55" w:rsidRDefault="00D72D55" w:rsidP="007C0C14">
      <w:pPr>
        <w:rPr>
          <w:sz w:val="28"/>
          <w:szCs w:val="28"/>
        </w:rPr>
      </w:pPr>
    </w:p>
    <w:p w14:paraId="6A8FB6D4" w14:textId="347106AD" w:rsidR="00476C85" w:rsidRPr="0032203B" w:rsidRDefault="00476C85" w:rsidP="007C0C14">
      <w:pPr>
        <w:rPr>
          <w:sz w:val="32"/>
          <w:szCs w:val="32"/>
        </w:rPr>
      </w:pPr>
      <w:r w:rsidRPr="0032203B">
        <w:rPr>
          <w:sz w:val="32"/>
          <w:szCs w:val="32"/>
        </w:rPr>
        <w:t xml:space="preserve">Additional </w:t>
      </w:r>
      <w:r w:rsidR="0041666B" w:rsidRPr="0032203B">
        <w:rPr>
          <w:sz w:val="32"/>
          <w:szCs w:val="32"/>
        </w:rPr>
        <w:t>con</w:t>
      </w:r>
      <w:r w:rsidR="00300F28" w:rsidRPr="0032203B">
        <w:rPr>
          <w:sz w:val="32"/>
          <w:szCs w:val="32"/>
        </w:rPr>
        <w:t>s</w:t>
      </w:r>
      <w:r w:rsidR="0041666B" w:rsidRPr="0032203B">
        <w:rPr>
          <w:sz w:val="32"/>
          <w:szCs w:val="32"/>
        </w:rPr>
        <w:t>iderations:</w:t>
      </w:r>
    </w:p>
    <w:p w14:paraId="129F4BD8" w14:textId="2933B248" w:rsidR="00FA5AE5" w:rsidRDefault="00476C85" w:rsidP="00FA5AE5">
      <w:pPr>
        <w:spacing w:line="240" w:lineRule="auto"/>
        <w:ind w:left="720" w:hanging="720"/>
        <w:contextualSpacing/>
      </w:pPr>
      <w:r>
        <w:rPr>
          <w:b/>
        </w:rPr>
        <w:t>A.1</w:t>
      </w:r>
      <w:r w:rsidR="00FA5AE5" w:rsidRPr="00FA5AE5">
        <w:t xml:space="preserve"> </w:t>
      </w:r>
      <w:r w:rsidR="00FA5AE5">
        <w:tab/>
        <w:t>At high theft locations, metal objects at the base of a tank need not be bonded with conductors if they are continuously in contact with stored product fluid and if there is an in-tank s</w:t>
      </w:r>
      <w:r w:rsidR="00086E94">
        <w:t>tatic drain (see section 3</w:t>
      </w:r>
      <w:r w:rsidR="00FA5AE5">
        <w:t>) installed in that tank.</w:t>
      </w:r>
    </w:p>
    <w:p w14:paraId="6F9998A0" w14:textId="77777777" w:rsidR="00FA5AE5" w:rsidRPr="00FA5AE5" w:rsidRDefault="00FA5AE5" w:rsidP="00FA5AE5">
      <w:pPr>
        <w:spacing w:line="240" w:lineRule="auto"/>
        <w:ind w:left="720" w:hanging="720"/>
        <w:contextualSpacing/>
      </w:pPr>
    </w:p>
    <w:p w14:paraId="2A1D277D" w14:textId="1DAA6E02" w:rsidR="00EC7591" w:rsidRPr="00043339" w:rsidRDefault="00FA5AE5" w:rsidP="00476C85">
      <w:r>
        <w:rPr>
          <w:b/>
        </w:rPr>
        <w:t>A.2</w:t>
      </w:r>
      <w:r>
        <w:rPr>
          <w:b/>
        </w:rPr>
        <w:tab/>
      </w:r>
      <w:r w:rsidR="00EC7591" w:rsidRPr="00AA1032">
        <w:rPr>
          <w:b/>
        </w:rPr>
        <w:t>RISK ASSESSMENT</w:t>
      </w:r>
      <w:r w:rsidR="00EC7591">
        <w:t xml:space="preserve"> – In determining and prioritizing the scope of work to be accomplished at a site, at a minimum, the following factors should be considered:</w:t>
      </w:r>
    </w:p>
    <w:p w14:paraId="4B0EBEA9" w14:textId="0FB5272C" w:rsidR="00284A6A" w:rsidRDefault="00284A6A" w:rsidP="00284A6A">
      <w:pPr>
        <w:pStyle w:val="ListParagraph"/>
      </w:pPr>
      <w:r>
        <w:rPr>
          <w:b/>
        </w:rPr>
        <w:t>A.1.1</w:t>
      </w:r>
      <w:r>
        <w:rPr>
          <w:b/>
        </w:rPr>
        <w:tab/>
      </w:r>
      <w:r w:rsidR="00EC7591" w:rsidRPr="00316F1B">
        <w:rPr>
          <w:b/>
        </w:rPr>
        <w:t>Problematic</w:t>
      </w:r>
      <w:r w:rsidR="00EC7591">
        <w:t xml:space="preserve">  - sites</w:t>
      </w:r>
      <w:r w:rsidR="00EC7591" w:rsidRPr="00452280">
        <w:t xml:space="preserve"> </w:t>
      </w:r>
      <w:r w:rsidR="00EC7591">
        <w:t>that have experienced a</w:t>
      </w:r>
      <w:r w:rsidR="00EC7591" w:rsidRPr="00452280">
        <w:t xml:space="preserve"> previous </w:t>
      </w:r>
      <w:r w:rsidR="00EC7591">
        <w:t>static or lightning event</w:t>
      </w:r>
    </w:p>
    <w:p w14:paraId="52DB25C3" w14:textId="3F16AC39" w:rsidR="00EC7591" w:rsidRDefault="00284A6A" w:rsidP="00284A6A">
      <w:pPr>
        <w:pStyle w:val="ListParagraph"/>
        <w:ind w:left="1440" w:hanging="720"/>
      </w:pPr>
      <w:r>
        <w:rPr>
          <w:b/>
        </w:rPr>
        <w:t>A.1.2</w:t>
      </w:r>
      <w:r>
        <w:rPr>
          <w:b/>
        </w:rPr>
        <w:tab/>
      </w:r>
      <w:r w:rsidR="00EC7591">
        <w:rPr>
          <w:b/>
        </w:rPr>
        <w:t xml:space="preserve">High Exposure </w:t>
      </w:r>
      <w:r w:rsidR="00EC7591">
        <w:t>–</w:t>
      </w:r>
      <w:r w:rsidR="00EC7591" w:rsidRPr="002E4060">
        <w:t xml:space="preserve"> </w:t>
      </w:r>
      <w:r w:rsidR="00EC7591">
        <w:t>sites located in</w:t>
      </w:r>
      <w:r w:rsidR="00980769">
        <w:t xml:space="preserve"> exposed locations such as hill</w:t>
      </w:r>
      <w:r w:rsidR="00EC7591">
        <w:t>tops or historically high-lightning locations</w:t>
      </w:r>
    </w:p>
    <w:p w14:paraId="3C448182" w14:textId="2C33AB21" w:rsidR="00EC7591" w:rsidRDefault="00284A6A" w:rsidP="007D7956">
      <w:pPr>
        <w:pStyle w:val="ListParagraph"/>
        <w:ind w:left="1440" w:hanging="720"/>
      </w:pPr>
      <w:r>
        <w:rPr>
          <w:b/>
        </w:rPr>
        <w:t>A.1.3</w:t>
      </w:r>
      <w:r>
        <w:rPr>
          <w:b/>
        </w:rPr>
        <w:tab/>
      </w:r>
      <w:r w:rsidR="00EC7591">
        <w:rPr>
          <w:b/>
        </w:rPr>
        <w:t xml:space="preserve">High Consequence </w:t>
      </w:r>
      <w:r w:rsidR="00EC7591">
        <w:t>– sites located in environmentally sensitive locations</w:t>
      </w:r>
      <w:r w:rsidR="00EB28B4">
        <w:t xml:space="preserve"> or populated areas</w:t>
      </w:r>
    </w:p>
    <w:p w14:paraId="2B291FA3" w14:textId="5538D459" w:rsidR="00EC7591" w:rsidRDefault="00284A6A" w:rsidP="00284A6A">
      <w:pPr>
        <w:pStyle w:val="ListParagraph"/>
      </w:pPr>
      <w:r>
        <w:rPr>
          <w:b/>
        </w:rPr>
        <w:lastRenderedPageBreak/>
        <w:t>A.1.4</w:t>
      </w:r>
      <w:r>
        <w:rPr>
          <w:b/>
        </w:rPr>
        <w:tab/>
      </w:r>
      <w:r w:rsidR="00EC7591">
        <w:rPr>
          <w:b/>
        </w:rPr>
        <w:t xml:space="preserve">Accessibility </w:t>
      </w:r>
      <w:r w:rsidR="00EC7591">
        <w:t>–</w:t>
      </w:r>
      <w:r w:rsidR="00EC7591" w:rsidRPr="002E4060">
        <w:t xml:space="preserve"> </w:t>
      </w:r>
      <w:r w:rsidR="00EC7591">
        <w:t>sites with limited or difficult access for remediation and repair</w:t>
      </w:r>
    </w:p>
    <w:p w14:paraId="63AF67A9" w14:textId="00373F7D" w:rsidR="00EC7591" w:rsidRDefault="00284A6A" w:rsidP="00284A6A">
      <w:pPr>
        <w:pStyle w:val="ListParagraph"/>
        <w:ind w:left="1440" w:hanging="720"/>
      </w:pPr>
      <w:r>
        <w:rPr>
          <w:b/>
        </w:rPr>
        <w:t>A.1.5</w:t>
      </w:r>
      <w:r>
        <w:rPr>
          <w:b/>
        </w:rPr>
        <w:tab/>
      </w:r>
      <w:r w:rsidR="00EC7591" w:rsidRPr="00316F1B">
        <w:rPr>
          <w:b/>
        </w:rPr>
        <w:t>Regulatory</w:t>
      </w:r>
      <w:r w:rsidR="00EC7591">
        <w:t xml:space="preserve">  - sites where</w:t>
      </w:r>
      <w:r w:rsidR="00EC7591" w:rsidRPr="00452280">
        <w:t xml:space="preserve"> a local</w:t>
      </w:r>
      <w:r w:rsidR="00EC7591">
        <w:t>/municipal</w:t>
      </w:r>
      <w:r w:rsidR="00EC7591" w:rsidRPr="00452280">
        <w:t xml:space="preserve">/regional construction code requires </w:t>
      </w:r>
      <w:r w:rsidR="00EC7591">
        <w:t xml:space="preserve">lighting protection – </w:t>
      </w:r>
      <w:proofErr w:type="gramStart"/>
      <w:r w:rsidR="00EC7591">
        <w:t>this system is approved by the City of Ft. Worth</w:t>
      </w:r>
      <w:proofErr w:type="gramEnd"/>
    </w:p>
    <w:p w14:paraId="5B28A81E" w14:textId="3762F9B9" w:rsidR="00EC7591" w:rsidRPr="00452280" w:rsidRDefault="00284A6A" w:rsidP="00284A6A">
      <w:pPr>
        <w:pStyle w:val="ListParagraph"/>
        <w:ind w:left="1440" w:hanging="720"/>
      </w:pPr>
      <w:r>
        <w:rPr>
          <w:b/>
        </w:rPr>
        <w:t>A.1.6</w:t>
      </w:r>
      <w:r>
        <w:rPr>
          <w:b/>
        </w:rPr>
        <w:tab/>
      </w:r>
      <w:r w:rsidR="00EC7591" w:rsidRPr="002E4060">
        <w:rPr>
          <w:b/>
        </w:rPr>
        <w:t>Visibility</w:t>
      </w:r>
      <w:r w:rsidR="00EC7591">
        <w:t xml:space="preserve"> - </w:t>
      </w:r>
      <w:r w:rsidR="00EC7591" w:rsidRPr="00043339">
        <w:t>facilities that are in a part</w:t>
      </w:r>
      <w:r w:rsidR="00EC7591">
        <w:t xml:space="preserve">icularly sensitive area (urban or </w:t>
      </w:r>
      <w:r w:rsidR="00980769">
        <w:t xml:space="preserve">otherwise </w:t>
      </w:r>
      <w:proofErr w:type="gramStart"/>
      <w:r w:rsidR="00980769">
        <w:t>high-</w:t>
      </w:r>
      <w:r w:rsidR="00EC7591" w:rsidRPr="00452280">
        <w:t>profile</w:t>
      </w:r>
      <w:proofErr w:type="gramEnd"/>
      <w:r w:rsidR="00EC7591" w:rsidRPr="00452280">
        <w:t>, etc</w:t>
      </w:r>
      <w:r w:rsidR="00EB28B4">
        <w:t>.</w:t>
      </w:r>
    </w:p>
    <w:p w14:paraId="41C66C0D" w14:textId="29EA8A82" w:rsidR="00EC7591" w:rsidRPr="002E4060" w:rsidRDefault="00284A6A" w:rsidP="00284A6A">
      <w:pPr>
        <w:pStyle w:val="ListParagraph"/>
        <w:ind w:left="1440" w:hanging="720"/>
      </w:pPr>
      <w:r>
        <w:rPr>
          <w:b/>
        </w:rPr>
        <w:t>A.1.7</w:t>
      </w:r>
      <w:r>
        <w:rPr>
          <w:b/>
        </w:rPr>
        <w:tab/>
      </w:r>
      <w:r w:rsidR="00EC7591" w:rsidRPr="002E4060">
        <w:rPr>
          <w:b/>
        </w:rPr>
        <w:t>Operational Considerations</w:t>
      </w:r>
      <w:r w:rsidR="00EC7591" w:rsidRPr="00043339">
        <w:t xml:space="preserve"> </w:t>
      </w:r>
      <w:r w:rsidR="00EC7591" w:rsidRPr="002E4060">
        <w:t xml:space="preserve">– </w:t>
      </w:r>
      <w:r w:rsidR="00EC7591">
        <w:t>high production or otherwise operationally important sites</w:t>
      </w:r>
    </w:p>
    <w:p w14:paraId="17BC5B96" w14:textId="25D073C5" w:rsidR="00476C85" w:rsidRDefault="00284A6A" w:rsidP="00284A6A">
      <w:pPr>
        <w:pStyle w:val="ListParagraph"/>
      </w:pPr>
      <w:r>
        <w:rPr>
          <w:b/>
        </w:rPr>
        <w:t>A.1.8</w:t>
      </w:r>
      <w:r>
        <w:rPr>
          <w:b/>
        </w:rPr>
        <w:tab/>
      </w:r>
      <w:r w:rsidR="00EC7591" w:rsidRPr="00316F1B">
        <w:rPr>
          <w:b/>
        </w:rPr>
        <w:t>Investment</w:t>
      </w:r>
      <w:r w:rsidR="00EC7591" w:rsidRPr="00452280">
        <w:t xml:space="preserve"> –those </w:t>
      </w:r>
      <w:r w:rsidR="00EC7591">
        <w:t xml:space="preserve">sites </w:t>
      </w:r>
      <w:r w:rsidR="00EC7591" w:rsidRPr="00452280">
        <w:t>with significant equipment investment</w:t>
      </w:r>
    </w:p>
    <w:p w14:paraId="5085507A" w14:textId="77777777" w:rsidR="00084E4A" w:rsidRDefault="00084E4A" w:rsidP="00476C85">
      <w:pPr>
        <w:pStyle w:val="ListParagraph"/>
        <w:ind w:left="0"/>
        <w:rPr>
          <w:b/>
        </w:rPr>
      </w:pPr>
    </w:p>
    <w:p w14:paraId="62D5C6D9" w14:textId="42796DC8" w:rsidR="00EC7591" w:rsidRPr="00BC4BB6" w:rsidRDefault="00476C85" w:rsidP="00476C85">
      <w:pPr>
        <w:pStyle w:val="ListParagraph"/>
        <w:ind w:left="0"/>
      </w:pPr>
      <w:r>
        <w:rPr>
          <w:b/>
        </w:rPr>
        <w:t>A.2</w:t>
      </w:r>
      <w:r>
        <w:rPr>
          <w:b/>
        </w:rPr>
        <w:tab/>
      </w:r>
      <w:r w:rsidR="00EC7591" w:rsidRPr="00476C85">
        <w:rPr>
          <w:b/>
        </w:rPr>
        <w:t xml:space="preserve">FORENSIC ANALYSIS </w:t>
      </w:r>
      <w:r w:rsidR="00EC7591" w:rsidRPr="001C2AE8">
        <w:t>-</w:t>
      </w:r>
      <w:r w:rsidR="00EC7591" w:rsidRPr="00476C85">
        <w:rPr>
          <w:b/>
        </w:rPr>
        <w:t xml:space="preserve"> </w:t>
      </w:r>
      <w:r w:rsidR="00EC7591" w:rsidRPr="00BC4BB6">
        <w:t xml:space="preserve">Anytime a </w:t>
      </w:r>
      <w:r w:rsidR="00EC7591">
        <w:t>site suffers a static ignitio</w:t>
      </w:r>
      <w:r w:rsidR="00BD6AE4">
        <w:t>n or a lightning strike, experienced personne</w:t>
      </w:r>
      <w:r w:rsidR="00167F37">
        <w:t>l, preferably UL certified,</w:t>
      </w:r>
      <w:r w:rsidR="00EC7591">
        <w:t xml:space="preserve"> should be retained to assist the Owner in determining likely causes of damage and in specifying additional protection requirements.</w:t>
      </w:r>
    </w:p>
    <w:p w14:paraId="23757CD0" w14:textId="656290C4" w:rsidR="001A2BAD" w:rsidRDefault="00476C85" w:rsidP="001A2BAD">
      <w:r>
        <w:rPr>
          <w:b/>
        </w:rPr>
        <w:t>A.3</w:t>
      </w:r>
      <w:r>
        <w:rPr>
          <w:b/>
        </w:rPr>
        <w:tab/>
        <w:t>I</w:t>
      </w:r>
      <w:r w:rsidR="00E339DC">
        <w:rPr>
          <w:b/>
        </w:rPr>
        <w:t xml:space="preserve">NSPECTION </w:t>
      </w:r>
      <w:r w:rsidR="00084E4A">
        <w:rPr>
          <w:b/>
        </w:rPr>
        <w:t>A</w:t>
      </w:r>
      <w:r w:rsidR="00E339DC">
        <w:rPr>
          <w:b/>
        </w:rPr>
        <w:t>ND MAINTENANCE</w:t>
      </w:r>
      <w:r w:rsidRPr="00476C85">
        <w:rPr>
          <w:b/>
        </w:rPr>
        <w:t xml:space="preserve"> </w:t>
      </w:r>
      <w:r>
        <w:t>–</w:t>
      </w:r>
      <w:r w:rsidRPr="00476C85">
        <w:rPr>
          <w:b/>
        </w:rPr>
        <w:t xml:space="preserve"> </w:t>
      </w:r>
      <w:r>
        <w:t xml:space="preserve">Because of the nature of </w:t>
      </w:r>
      <w:r w:rsidR="003F5A58">
        <w:t>these</w:t>
      </w:r>
      <w:r w:rsidR="0041666B">
        <w:t xml:space="preserve"> sites, they </w:t>
      </w:r>
      <w:r>
        <w:t>are often modified, expanded, reconfigured or otherwise changed.  Additionally, bonding conductors and other system components are often disconnected or moved to allow maintenance of other tank systems.  Therefore, each site shall be inspe</w:t>
      </w:r>
      <w:r w:rsidR="0041666B">
        <w:t>cted after any changes are made</w:t>
      </w:r>
      <w:r w:rsidR="003F5A58">
        <w:t xml:space="preserve"> or work is performed</w:t>
      </w:r>
      <w:r>
        <w:t xml:space="preserve">, and at a minimum of </w:t>
      </w:r>
      <w:r w:rsidR="00634CC9">
        <w:t>once</w:t>
      </w:r>
      <w:r>
        <w:t xml:space="preserve"> per year.</w:t>
      </w:r>
      <w:r w:rsidR="001A2BAD">
        <w:t xml:space="preserve">  Please refer to the Lightning Master “Lightning Protection System (LPS) Inspection and Maintenance” document for additional information.</w:t>
      </w:r>
    </w:p>
    <w:p w14:paraId="1E71068B" w14:textId="417A0A01" w:rsidR="00366E09" w:rsidRDefault="00334F78" w:rsidP="001A2BAD">
      <w:r w:rsidRPr="00334F78">
        <w:rPr>
          <w:b/>
        </w:rPr>
        <w:t>A.4</w:t>
      </w:r>
      <w:r w:rsidRPr="00334F78">
        <w:rPr>
          <w:b/>
        </w:rPr>
        <w:tab/>
        <w:t>COMMON SENSE –</w:t>
      </w:r>
      <w:r>
        <w:t xml:space="preserve"> Common sense should be employed in the use and sizing of components</w:t>
      </w:r>
      <w:r w:rsidR="003F4109">
        <w:t xml:space="preserve"> and in overall system design</w:t>
      </w:r>
      <w:r>
        <w:t>.  If a listed or recommended bonding conductor or clamp is larger than the object to be bonded or otherwise will not “fit”</w:t>
      </w:r>
      <w:r w:rsidR="00AA323F">
        <w:t xml:space="preserve"> because of size, shape, contour</w:t>
      </w:r>
      <w:r w:rsidR="0032203B">
        <w:t>,</w:t>
      </w:r>
      <w:r w:rsidR="00AA323F">
        <w:t xml:space="preserve"> configuration or other factor</w:t>
      </w:r>
      <w:r>
        <w:t xml:space="preserve">, the use of a smaller, more appropriately size </w:t>
      </w:r>
      <w:r w:rsidR="00AA323F">
        <w:t xml:space="preserve">or shape </w:t>
      </w:r>
      <w:r>
        <w:t>conductor or clamp is preferred.</w:t>
      </w:r>
      <w:r w:rsidR="00EB28B4">
        <w:t xml:space="preserve">  If a single, one-</w:t>
      </w:r>
      <w:r w:rsidR="00887CB4">
        <w:t>way conductor is installed to an air terminal, it may course “uphill” to follow the slope of the tank roof.</w:t>
      </w:r>
    </w:p>
    <w:p w14:paraId="2892A5B6" w14:textId="77777777" w:rsidR="004C1DFB" w:rsidRDefault="004C1DFB" w:rsidP="001A2BAD"/>
    <w:p w14:paraId="3146C442" w14:textId="77777777" w:rsidR="00AA323F" w:rsidRPr="00AA323F" w:rsidRDefault="00AA323F" w:rsidP="001A2BAD"/>
    <w:p w14:paraId="21A1EAEE" w14:textId="576E5AA1" w:rsidR="00F94E22" w:rsidRPr="0032203B" w:rsidRDefault="001A2BAD" w:rsidP="00366E09">
      <w:pPr>
        <w:spacing w:line="240" w:lineRule="auto"/>
        <w:rPr>
          <w:sz w:val="32"/>
          <w:szCs w:val="32"/>
        </w:rPr>
      </w:pPr>
      <w:r w:rsidRPr="0032203B">
        <w:rPr>
          <w:sz w:val="32"/>
          <w:szCs w:val="32"/>
        </w:rPr>
        <w:t>N</w:t>
      </w:r>
      <w:r w:rsidR="00345537" w:rsidRPr="0032203B">
        <w:rPr>
          <w:sz w:val="32"/>
          <w:szCs w:val="32"/>
        </w:rPr>
        <w:t>otes</w:t>
      </w:r>
      <w:r w:rsidR="0032203B">
        <w:rPr>
          <w:sz w:val="32"/>
          <w:szCs w:val="32"/>
        </w:rPr>
        <w:t>:</w:t>
      </w:r>
    </w:p>
    <w:p w14:paraId="241F7ED1" w14:textId="01DEB264" w:rsidR="006A0D9F" w:rsidRPr="00AA323F" w:rsidRDefault="00366E09" w:rsidP="00366E09">
      <w:pPr>
        <w:pStyle w:val="ListParagraph"/>
        <w:tabs>
          <w:tab w:val="left" w:pos="180"/>
        </w:tabs>
        <w:spacing w:line="240" w:lineRule="auto"/>
        <w:ind w:left="0"/>
      </w:pPr>
      <w:r w:rsidRPr="00AA323F">
        <w:t>Many sites protected by this type of lightning protection system have sustained direct and nearby lightning strikes without suffering damage.  The likelihood of</w:t>
      </w:r>
      <w:r w:rsidR="006A0D9F" w:rsidRPr="00AA323F">
        <w:t xml:space="preserve"> ignition of a site by a direct </w:t>
      </w:r>
      <w:r w:rsidR="00395606" w:rsidRPr="00AA323F">
        <w:t xml:space="preserve">or nearby </w:t>
      </w:r>
      <w:r w:rsidR="006A0D9F" w:rsidRPr="00AA323F">
        <w:t xml:space="preserve">lightning stroke </w:t>
      </w:r>
      <w:r w:rsidR="00395606" w:rsidRPr="00AA323F">
        <w:t xml:space="preserve">or arcing </w:t>
      </w:r>
      <w:r w:rsidR="006A0D9F" w:rsidRPr="00AA323F">
        <w:t xml:space="preserve">is primarily dependent of the presence or absence of a flammable </w:t>
      </w:r>
      <w:r w:rsidRPr="00AA323F">
        <w:t>mixture available for ignition.  Therefore, s</w:t>
      </w:r>
      <w:r w:rsidR="006A0D9F" w:rsidRPr="00AA323F">
        <w:t xml:space="preserve">teps should be taken </w:t>
      </w:r>
      <w:r w:rsidRPr="00AA323F">
        <w:t xml:space="preserve">by the operator </w:t>
      </w:r>
      <w:r w:rsidR="006A0D9F" w:rsidRPr="00AA323F">
        <w:t xml:space="preserve">to discourage the presence of such a mixture.  Such steps </w:t>
      </w:r>
      <w:r w:rsidR="003F5A58" w:rsidRPr="00AA323F">
        <w:t xml:space="preserve">may </w:t>
      </w:r>
      <w:r w:rsidR="006A0D9F" w:rsidRPr="00AA323F">
        <w:t>include keeping thief hatches closed, installing vapor recovery units (VRU</w:t>
      </w:r>
      <w:r w:rsidR="00F62166" w:rsidRPr="00AA323F">
        <w:t>’s</w:t>
      </w:r>
      <w:r w:rsidR="006A0D9F" w:rsidRPr="00AA323F">
        <w:t>), etc.</w:t>
      </w:r>
      <w:r w:rsidR="0032203B">
        <w:t xml:space="preserve"> (NFPA 780, 7.2.1).</w:t>
      </w:r>
    </w:p>
    <w:p w14:paraId="4FACE6A9" w14:textId="16D17255" w:rsidR="00E32A92" w:rsidRPr="00AA323F" w:rsidRDefault="007416E4" w:rsidP="00366E09">
      <w:pPr>
        <w:spacing w:line="240" w:lineRule="auto"/>
      </w:pPr>
      <w:r w:rsidRPr="00AA323F">
        <w:t xml:space="preserve">NFPA 780, 7.2.1.1 states that openings where flammable concentrations of vapor </w:t>
      </w:r>
      <w:r w:rsidR="00366E09" w:rsidRPr="00AA323F">
        <w:t xml:space="preserve">or gas escape to the atmosphere </w:t>
      </w:r>
      <w:r w:rsidRPr="00AA323F">
        <w:t xml:space="preserve">shall be </w:t>
      </w:r>
      <w:r w:rsidR="00366E09" w:rsidRPr="00AA323F">
        <w:t xml:space="preserve">closed or otherwise </w:t>
      </w:r>
      <w:r w:rsidRPr="00AA323F">
        <w:t>protected against the entrance of flame.  This indicates that flame arrestors may be required at certain openings.  This is the responsibility of the owner/operator at initial site construc</w:t>
      </w:r>
      <w:r w:rsidR="005A140F" w:rsidRPr="00AA323F">
        <w:t>tion, and is not included in this</w:t>
      </w:r>
      <w:r w:rsidRPr="00AA323F">
        <w:t xml:space="preserve"> lightning protection system.</w:t>
      </w:r>
    </w:p>
    <w:p w14:paraId="239623BE" w14:textId="77777777" w:rsidR="004C1DFB" w:rsidRPr="00AA323F" w:rsidRDefault="004C1DFB" w:rsidP="004C1DFB"/>
    <w:p w14:paraId="51E600A5" w14:textId="77777777" w:rsidR="004C1DFB" w:rsidRPr="00AA323F" w:rsidRDefault="004C1DFB" w:rsidP="004C1DFB"/>
    <w:p w14:paraId="4542A8F0" w14:textId="076AA945" w:rsidR="004C1DFB" w:rsidRPr="00AA323F" w:rsidRDefault="004C1DFB" w:rsidP="0032203B">
      <w:r w:rsidRPr="00AA323F">
        <w:t>This system is not designed or intended to protect person</w:t>
      </w:r>
      <w:r w:rsidR="0063317D" w:rsidRPr="00AA323F">
        <w:t>nel from lightning or static.  For personnel protection, p</w:t>
      </w:r>
      <w:r w:rsidRPr="00AA323F">
        <w:t>lease refer to owner/operator policies and procedures.  For additional information and guidance, please refer to NFPA 780, Appendix M, and API 2003, including 4.6.10.</w:t>
      </w:r>
    </w:p>
    <w:p w14:paraId="2957CE50" w14:textId="1DA2D7FA" w:rsidR="004C1DFB" w:rsidRPr="00AA323F" w:rsidRDefault="004C1DFB" w:rsidP="004C1DFB">
      <w:r w:rsidRPr="00AA323F">
        <w:t>Equipment that is part of the lightn</w:t>
      </w:r>
      <w:r w:rsidR="0063317D" w:rsidRPr="00AA323F">
        <w:t>ing/static protection system may have</w:t>
      </w:r>
      <w:r w:rsidRPr="00AA323F">
        <w:t xml:space="preserve"> the potential to interfere</w:t>
      </w:r>
      <w:r w:rsidR="008C0A2A" w:rsidRPr="00AA323F">
        <w:t>, mechanically or otherwise,</w:t>
      </w:r>
      <w:r w:rsidRPr="00AA323F">
        <w:t xml:space="preserve"> with other appurtenances and systems on a site.  The owner/operator should evaluate the properties of lightning protection system components for any potential interference.</w:t>
      </w:r>
    </w:p>
    <w:p w14:paraId="2E7DDB4F" w14:textId="77777777" w:rsidR="00170BA8" w:rsidRPr="00AA323F" w:rsidRDefault="00170BA8" w:rsidP="00366E09">
      <w:pPr>
        <w:pStyle w:val="ListParagraph"/>
        <w:tabs>
          <w:tab w:val="left" w:pos="180"/>
        </w:tabs>
        <w:spacing w:line="240" w:lineRule="auto"/>
        <w:ind w:left="0"/>
      </w:pPr>
    </w:p>
    <w:p w14:paraId="5BF601BD" w14:textId="77777777" w:rsidR="007416E4" w:rsidRDefault="007416E4" w:rsidP="00366E09">
      <w:pPr>
        <w:pStyle w:val="ListParagraph"/>
        <w:tabs>
          <w:tab w:val="left" w:pos="180"/>
        </w:tabs>
        <w:spacing w:line="240" w:lineRule="auto"/>
        <w:ind w:left="0"/>
        <w:rPr>
          <w:sz w:val="24"/>
        </w:rPr>
      </w:pPr>
    </w:p>
    <w:p w14:paraId="23F3E68E" w14:textId="170B7DE2" w:rsidR="00BF79D7" w:rsidRDefault="00B32E77" w:rsidP="0033706A">
      <w:pPr>
        <w:rPr>
          <w:rFonts w:ascii="Times New Roman" w:hAnsi="Times New Roman"/>
          <w:sz w:val="20"/>
          <w:szCs w:val="20"/>
        </w:rPr>
      </w:pPr>
      <w:r w:rsidRPr="00F94E22">
        <w:rPr>
          <w:rFonts w:ascii="Times New Roman" w:hAnsi="Times New Roman"/>
          <w:sz w:val="20"/>
          <w:szCs w:val="20"/>
        </w:rPr>
        <w:t>© 2018</w:t>
      </w:r>
      <w:r w:rsidR="00EC7591" w:rsidRPr="00F94E22">
        <w:rPr>
          <w:rFonts w:ascii="Times New Roman" w:hAnsi="Times New Roman"/>
          <w:sz w:val="20"/>
          <w:szCs w:val="20"/>
        </w:rPr>
        <w:t xml:space="preserve"> Lightning Master Corporatio</w:t>
      </w:r>
      <w:r w:rsidR="0089367D">
        <w:rPr>
          <w:rFonts w:ascii="Times New Roman" w:hAnsi="Times New Roman"/>
          <w:sz w:val="20"/>
          <w:szCs w:val="20"/>
        </w:rPr>
        <w:t>n</w:t>
      </w:r>
      <w:r w:rsidR="00DC38BF">
        <w:rPr>
          <w:rFonts w:ascii="Times New Roman" w:hAnsi="Times New Roman"/>
          <w:sz w:val="20"/>
          <w:szCs w:val="20"/>
        </w:rPr>
        <w:tab/>
      </w:r>
      <w:r w:rsidR="00DC38BF">
        <w:rPr>
          <w:rFonts w:ascii="Times New Roman" w:hAnsi="Times New Roman"/>
          <w:sz w:val="20"/>
          <w:szCs w:val="20"/>
        </w:rPr>
        <w:tab/>
      </w:r>
      <w:r w:rsidR="00DC38BF">
        <w:rPr>
          <w:rFonts w:ascii="Times New Roman" w:hAnsi="Times New Roman"/>
          <w:sz w:val="20"/>
          <w:szCs w:val="20"/>
        </w:rPr>
        <w:tab/>
      </w:r>
      <w:r w:rsidR="00DC38BF">
        <w:rPr>
          <w:rFonts w:ascii="Times New Roman" w:hAnsi="Times New Roman"/>
          <w:sz w:val="20"/>
          <w:szCs w:val="20"/>
        </w:rPr>
        <w:tab/>
      </w:r>
      <w:r w:rsidR="00DC38BF">
        <w:rPr>
          <w:rFonts w:ascii="Times New Roman" w:hAnsi="Times New Roman"/>
          <w:sz w:val="20"/>
          <w:szCs w:val="20"/>
        </w:rPr>
        <w:tab/>
      </w:r>
      <w:r w:rsidR="00DC38BF">
        <w:rPr>
          <w:rFonts w:ascii="Times New Roman" w:hAnsi="Times New Roman"/>
          <w:sz w:val="20"/>
          <w:szCs w:val="20"/>
        </w:rPr>
        <w:tab/>
      </w:r>
      <w:r w:rsidR="00DC38BF">
        <w:rPr>
          <w:rFonts w:ascii="Times New Roman" w:hAnsi="Times New Roman"/>
          <w:sz w:val="20"/>
          <w:szCs w:val="20"/>
        </w:rPr>
        <w:tab/>
      </w:r>
      <w:r w:rsidR="00DC38BF">
        <w:rPr>
          <w:rFonts w:ascii="Times New Roman" w:hAnsi="Times New Roman"/>
          <w:sz w:val="20"/>
          <w:szCs w:val="20"/>
        </w:rPr>
        <w:tab/>
      </w:r>
      <w:r w:rsidR="0032203B">
        <w:rPr>
          <w:rFonts w:ascii="Times New Roman" w:hAnsi="Times New Roman"/>
          <w:sz w:val="20"/>
          <w:szCs w:val="20"/>
        </w:rPr>
        <w:t>4/26</w:t>
      </w:r>
      <w:r w:rsidR="00DC38BF">
        <w:rPr>
          <w:rFonts w:ascii="Times New Roman" w:hAnsi="Times New Roman"/>
          <w:sz w:val="20"/>
          <w:szCs w:val="20"/>
        </w:rPr>
        <w:t>/18</w:t>
      </w:r>
    </w:p>
    <w:p w14:paraId="2EE90F7C" w14:textId="77777777" w:rsidR="0051781D" w:rsidRDefault="0051781D" w:rsidP="0033706A">
      <w:pPr>
        <w:rPr>
          <w:rFonts w:ascii="Times New Roman" w:hAnsi="Times New Roman"/>
          <w:sz w:val="20"/>
          <w:szCs w:val="20"/>
        </w:rPr>
      </w:pPr>
    </w:p>
    <w:p w14:paraId="3E03CD5B" w14:textId="77777777" w:rsidR="0051781D" w:rsidRDefault="0051781D" w:rsidP="0033706A">
      <w:pPr>
        <w:rPr>
          <w:rFonts w:ascii="Times New Roman" w:hAnsi="Times New Roman"/>
          <w:sz w:val="20"/>
          <w:szCs w:val="20"/>
        </w:rPr>
      </w:pPr>
    </w:p>
    <w:p w14:paraId="32E9F693" w14:textId="77777777" w:rsidR="0051781D" w:rsidRDefault="0051781D" w:rsidP="0033706A">
      <w:pPr>
        <w:rPr>
          <w:rFonts w:ascii="Times New Roman" w:hAnsi="Times New Roman"/>
          <w:sz w:val="20"/>
          <w:szCs w:val="20"/>
        </w:rPr>
      </w:pPr>
    </w:p>
    <w:p w14:paraId="54A52910" w14:textId="77777777" w:rsidR="0051781D" w:rsidRDefault="0051781D" w:rsidP="0033706A">
      <w:pPr>
        <w:rPr>
          <w:rFonts w:ascii="Times New Roman" w:hAnsi="Times New Roman"/>
          <w:sz w:val="20"/>
          <w:szCs w:val="20"/>
        </w:rPr>
      </w:pPr>
    </w:p>
    <w:p w14:paraId="5F252579" w14:textId="77777777" w:rsidR="0051781D" w:rsidRDefault="0051781D" w:rsidP="0033706A">
      <w:pPr>
        <w:rPr>
          <w:rFonts w:ascii="Times New Roman" w:hAnsi="Times New Roman"/>
          <w:sz w:val="20"/>
          <w:szCs w:val="20"/>
        </w:rPr>
      </w:pPr>
    </w:p>
    <w:p w14:paraId="2F1B8AEB" w14:textId="77777777" w:rsidR="0051781D" w:rsidRDefault="0051781D" w:rsidP="0033706A">
      <w:pPr>
        <w:rPr>
          <w:rFonts w:ascii="Times New Roman" w:hAnsi="Times New Roman"/>
          <w:sz w:val="20"/>
          <w:szCs w:val="20"/>
        </w:rPr>
      </w:pPr>
    </w:p>
    <w:p w14:paraId="6475DD17" w14:textId="77777777" w:rsidR="0051781D" w:rsidRPr="0051781D" w:rsidRDefault="0051781D" w:rsidP="0033706A">
      <w:pPr>
        <w:rPr>
          <w:rFonts w:ascii="Times New Roman" w:hAnsi="Times New Roman"/>
          <w:sz w:val="20"/>
          <w:szCs w:val="20"/>
        </w:rPr>
      </w:pPr>
    </w:p>
    <w:p w14:paraId="5EE09BDE" w14:textId="77777777" w:rsidR="00BF79D7" w:rsidRDefault="00BF79D7" w:rsidP="0033706A">
      <w:pPr>
        <w:rPr>
          <w:rFonts w:asciiTheme="majorHAnsi" w:hAnsiTheme="majorHAnsi"/>
          <w:sz w:val="24"/>
          <w:szCs w:val="24"/>
        </w:rPr>
      </w:pPr>
    </w:p>
    <w:p w14:paraId="2F7D3877" w14:textId="77777777" w:rsidR="0051781D" w:rsidRDefault="0051781D" w:rsidP="0033706A">
      <w:pPr>
        <w:rPr>
          <w:rFonts w:asciiTheme="majorHAnsi" w:hAnsiTheme="majorHAnsi"/>
          <w:sz w:val="24"/>
          <w:szCs w:val="24"/>
        </w:rPr>
      </w:pPr>
    </w:p>
    <w:p w14:paraId="71EBEEF1" w14:textId="77777777" w:rsidR="0051781D" w:rsidRDefault="0051781D" w:rsidP="0033706A">
      <w:pPr>
        <w:rPr>
          <w:rFonts w:asciiTheme="majorHAnsi" w:hAnsiTheme="majorHAnsi"/>
          <w:sz w:val="24"/>
          <w:szCs w:val="24"/>
        </w:rPr>
      </w:pPr>
    </w:p>
    <w:p w14:paraId="033A78DC" w14:textId="77777777" w:rsidR="0051781D" w:rsidRDefault="0051781D" w:rsidP="0033706A">
      <w:pPr>
        <w:rPr>
          <w:rFonts w:asciiTheme="majorHAnsi" w:hAnsiTheme="majorHAnsi"/>
          <w:sz w:val="24"/>
          <w:szCs w:val="24"/>
        </w:rPr>
      </w:pPr>
    </w:p>
    <w:p w14:paraId="753B3336" w14:textId="77777777" w:rsidR="0051781D" w:rsidRDefault="0051781D" w:rsidP="0033706A">
      <w:pPr>
        <w:rPr>
          <w:rFonts w:asciiTheme="majorHAnsi" w:hAnsiTheme="majorHAnsi"/>
          <w:sz w:val="24"/>
          <w:szCs w:val="24"/>
        </w:rPr>
      </w:pPr>
    </w:p>
    <w:p w14:paraId="7B288DA9" w14:textId="77777777" w:rsidR="0051781D" w:rsidRDefault="0051781D" w:rsidP="0033706A">
      <w:pPr>
        <w:rPr>
          <w:rFonts w:asciiTheme="majorHAnsi" w:hAnsiTheme="majorHAnsi"/>
          <w:sz w:val="24"/>
          <w:szCs w:val="24"/>
        </w:rPr>
      </w:pPr>
    </w:p>
    <w:p w14:paraId="5DCF84A7" w14:textId="77777777" w:rsidR="0051781D" w:rsidRDefault="0051781D" w:rsidP="0033706A">
      <w:pPr>
        <w:rPr>
          <w:rFonts w:asciiTheme="majorHAnsi" w:hAnsiTheme="majorHAnsi"/>
          <w:sz w:val="24"/>
          <w:szCs w:val="24"/>
        </w:rPr>
      </w:pPr>
    </w:p>
    <w:p w14:paraId="7D20E909" w14:textId="77777777" w:rsidR="0051781D" w:rsidRDefault="0051781D" w:rsidP="0033706A">
      <w:pPr>
        <w:rPr>
          <w:rFonts w:asciiTheme="majorHAnsi" w:hAnsiTheme="majorHAnsi"/>
          <w:sz w:val="24"/>
          <w:szCs w:val="24"/>
        </w:rPr>
      </w:pPr>
    </w:p>
    <w:p w14:paraId="7298ED76" w14:textId="77777777" w:rsidR="0051781D" w:rsidRDefault="0051781D" w:rsidP="0033706A">
      <w:pPr>
        <w:rPr>
          <w:rFonts w:asciiTheme="majorHAnsi" w:hAnsiTheme="majorHAnsi"/>
          <w:sz w:val="24"/>
          <w:szCs w:val="24"/>
        </w:rPr>
      </w:pPr>
    </w:p>
    <w:p w14:paraId="6FDAB6FC" w14:textId="34AAC9C6" w:rsidR="0051781D" w:rsidRPr="00BF79D7" w:rsidRDefault="0051781D" w:rsidP="0051781D">
      <w:pPr>
        <w:jc w:val="center"/>
        <w:rPr>
          <w:rFonts w:asciiTheme="majorHAnsi" w:hAnsiTheme="majorHAnsi"/>
          <w:sz w:val="24"/>
          <w:szCs w:val="24"/>
        </w:rPr>
      </w:pPr>
      <w:r>
        <w:t>2100A Palmetto Street – Clearwater, Florida 33765 – (727) 447-6800</w:t>
      </w:r>
      <w:r>
        <w:br/>
        <w:t xml:space="preserve">Toll Free (800) 749-6800 – Facsimile (727) 499-0138 – </w:t>
      </w:r>
      <w:hyperlink r:id="rId16" w:history="1">
        <w:r w:rsidRPr="00CA0CD5">
          <w:rPr>
            <w:rStyle w:val="Hyperlink"/>
          </w:rPr>
          <w:t>www.LightningMaster.com</w:t>
        </w:r>
      </w:hyperlink>
    </w:p>
    <w:sectPr w:rsidR="0051781D" w:rsidRPr="00BF79D7" w:rsidSect="00B33BD1">
      <w:footerReference w:type="even" r:id="rId17"/>
      <w:footerReference w:type="default" r:id="rId18"/>
      <w:pgSz w:w="12240" w:h="15840"/>
      <w:pgMar w:top="576" w:right="1440" w:bottom="806"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E5EBD6" w14:textId="77777777" w:rsidR="00767D76" w:rsidRDefault="00767D76" w:rsidP="009E2824">
      <w:pPr>
        <w:spacing w:after="0" w:line="240" w:lineRule="auto"/>
      </w:pPr>
      <w:r>
        <w:separator/>
      </w:r>
    </w:p>
  </w:endnote>
  <w:endnote w:type="continuationSeparator" w:id="0">
    <w:p w14:paraId="78EAECD7" w14:textId="77777777" w:rsidR="00767D76" w:rsidRDefault="00767D76" w:rsidP="009E28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Symbol">
    <w:panose1 w:val="00000000000000000000"/>
    <w:charset w:val="02"/>
    <w:family w:val="auto"/>
    <w:pitch w:val="variable"/>
    <w:sig w:usb0="00000000" w:usb1="10000000" w:usb2="00000000" w:usb3="00000000" w:csb0="80000000" w:csb1="00000000"/>
  </w:font>
  <w:font w:name="Franklin Gothic Medium">
    <w:panose1 w:val="020B0603020102020204"/>
    <w:charset w:val="00"/>
    <w:family w:val="auto"/>
    <w:pitch w:val="variable"/>
    <w:sig w:usb0="00000287" w:usb1="00000000" w:usb2="00000000" w:usb3="00000000" w:csb0="0000009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Franklin Gothic Book">
    <w:panose1 w:val="020B0503020102020204"/>
    <w:charset w:val="00"/>
    <w:family w:val="auto"/>
    <w:pitch w:val="variable"/>
    <w:sig w:usb0="00000287" w:usb1="00000000" w:usb2="00000000" w:usb3="00000000" w:csb0="0000009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serif">
    <w:altName w:val="Times New Roman"/>
    <w:panose1 w:val="00000000000000000000"/>
    <w:charset w:val="00"/>
    <w:family w:val="roman"/>
    <w:notTrueType/>
    <w:pitch w:val="default"/>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8AE0C1" w14:textId="77777777" w:rsidR="00767D76" w:rsidRDefault="00767D76" w:rsidP="005E33B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8DD15B2" w14:textId="77777777" w:rsidR="00767D76" w:rsidRDefault="00767D76">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7C07D7" w14:textId="77777777" w:rsidR="00767D76" w:rsidRDefault="00767D76">
    <w:pPr>
      <w:pStyle w:val="Footer"/>
    </w:pPr>
  </w:p>
  <w:p w14:paraId="646E0B28" w14:textId="77777777" w:rsidR="00767D76" w:rsidRDefault="00767D76" w:rsidP="005907F6">
    <w:pPr>
      <w:pStyle w:val="Footer"/>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2504DF">
      <w:rPr>
        <w:rStyle w:val="PageNumber"/>
        <w:noProof/>
      </w:rPr>
      <w:t>5</w:t>
    </w:r>
    <w:r>
      <w:rPr>
        <w:rStyle w:val="PageNumber"/>
      </w:rPr>
      <w:fldChar w:fldCharType="end"/>
    </w:r>
  </w:p>
  <w:p w14:paraId="4B209132" w14:textId="7DF0546C" w:rsidR="00767D76" w:rsidRDefault="00767D76" w:rsidP="005907F6">
    <w:pPr>
      <w:pStyle w:val="Footer"/>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5BF7F7" w14:textId="77777777" w:rsidR="00767D76" w:rsidRDefault="00767D76" w:rsidP="009E2824">
      <w:pPr>
        <w:spacing w:after="0" w:line="240" w:lineRule="auto"/>
      </w:pPr>
      <w:r>
        <w:separator/>
      </w:r>
    </w:p>
  </w:footnote>
  <w:footnote w:type="continuationSeparator" w:id="0">
    <w:p w14:paraId="73AED2EA" w14:textId="77777777" w:rsidR="00767D76" w:rsidRDefault="00767D76" w:rsidP="009E2824">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72B7A"/>
    <w:multiLevelType w:val="multilevel"/>
    <w:tmpl w:val="2F36918C"/>
    <w:lvl w:ilvl="0">
      <w:start w:val="2"/>
      <w:numFmt w:val="decimal"/>
      <w:lvlText w:val="%1"/>
      <w:lvlJc w:val="left"/>
      <w:pPr>
        <w:tabs>
          <w:tab w:val="num" w:pos="720"/>
        </w:tabs>
        <w:ind w:left="720" w:hanging="720"/>
      </w:pPr>
      <w:rPr>
        <w:rFonts w:hint="default"/>
      </w:rPr>
    </w:lvl>
    <w:lvl w:ilvl="1">
      <w:numFmt w:val="decimal"/>
      <w:lvlText w:val="%1.%2"/>
      <w:lvlJc w:val="left"/>
      <w:pPr>
        <w:tabs>
          <w:tab w:val="num" w:pos="1350"/>
        </w:tabs>
        <w:ind w:left="1350" w:hanging="720"/>
      </w:pPr>
      <w:rPr>
        <w:rFonts w:ascii="Times New Roman" w:eastAsia="Times New Roman" w:hAnsi="Times New Roman"/>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
    <w:nsid w:val="02180A1E"/>
    <w:multiLevelType w:val="hybridMultilevel"/>
    <w:tmpl w:val="C7CA27BA"/>
    <w:lvl w:ilvl="0" w:tplc="95FA2D7C">
      <w:start w:val="1"/>
      <w:numFmt w:val="bullet"/>
      <w:lvlText w:val=""/>
      <w:lvlJc w:val="left"/>
      <w:pPr>
        <w:tabs>
          <w:tab w:val="num" w:pos="720"/>
        </w:tabs>
        <w:ind w:left="720" w:hanging="360"/>
      </w:pPr>
      <w:rPr>
        <w:rFonts w:ascii="Symbol" w:hAnsi="Symbol" w:hint="default"/>
      </w:rPr>
    </w:lvl>
    <w:lvl w:ilvl="1" w:tplc="3CB8ACC0">
      <w:start w:val="478"/>
      <w:numFmt w:val="bullet"/>
      <w:lvlText w:val="*"/>
      <w:lvlJc w:val="left"/>
      <w:pPr>
        <w:tabs>
          <w:tab w:val="num" w:pos="1440"/>
        </w:tabs>
        <w:ind w:left="1440" w:hanging="360"/>
      </w:pPr>
      <w:rPr>
        <w:rFonts w:ascii="Franklin Gothic Medium" w:hAnsi="Franklin Gothic Medium" w:hint="default"/>
      </w:rPr>
    </w:lvl>
    <w:lvl w:ilvl="2" w:tplc="F072D50E" w:tentative="1">
      <w:start w:val="1"/>
      <w:numFmt w:val="bullet"/>
      <w:lvlText w:val=""/>
      <w:lvlJc w:val="left"/>
      <w:pPr>
        <w:tabs>
          <w:tab w:val="num" w:pos="2160"/>
        </w:tabs>
        <w:ind w:left="2160" w:hanging="360"/>
      </w:pPr>
      <w:rPr>
        <w:rFonts w:ascii="Symbol" w:hAnsi="Symbol" w:hint="default"/>
      </w:rPr>
    </w:lvl>
    <w:lvl w:ilvl="3" w:tplc="2D9C0592" w:tentative="1">
      <w:start w:val="1"/>
      <w:numFmt w:val="bullet"/>
      <w:lvlText w:val=""/>
      <w:lvlJc w:val="left"/>
      <w:pPr>
        <w:tabs>
          <w:tab w:val="num" w:pos="2880"/>
        </w:tabs>
        <w:ind w:left="2880" w:hanging="360"/>
      </w:pPr>
      <w:rPr>
        <w:rFonts w:ascii="Symbol" w:hAnsi="Symbol" w:hint="default"/>
      </w:rPr>
    </w:lvl>
    <w:lvl w:ilvl="4" w:tplc="FAD4434C" w:tentative="1">
      <w:start w:val="1"/>
      <w:numFmt w:val="bullet"/>
      <w:lvlText w:val=""/>
      <w:lvlJc w:val="left"/>
      <w:pPr>
        <w:tabs>
          <w:tab w:val="num" w:pos="3600"/>
        </w:tabs>
        <w:ind w:left="3600" w:hanging="360"/>
      </w:pPr>
      <w:rPr>
        <w:rFonts w:ascii="Symbol" w:hAnsi="Symbol" w:hint="default"/>
      </w:rPr>
    </w:lvl>
    <w:lvl w:ilvl="5" w:tplc="0D5E2F92" w:tentative="1">
      <w:start w:val="1"/>
      <w:numFmt w:val="bullet"/>
      <w:lvlText w:val=""/>
      <w:lvlJc w:val="left"/>
      <w:pPr>
        <w:tabs>
          <w:tab w:val="num" w:pos="4320"/>
        </w:tabs>
        <w:ind w:left="4320" w:hanging="360"/>
      </w:pPr>
      <w:rPr>
        <w:rFonts w:ascii="Symbol" w:hAnsi="Symbol" w:hint="default"/>
      </w:rPr>
    </w:lvl>
    <w:lvl w:ilvl="6" w:tplc="3A4011E4" w:tentative="1">
      <w:start w:val="1"/>
      <w:numFmt w:val="bullet"/>
      <w:lvlText w:val=""/>
      <w:lvlJc w:val="left"/>
      <w:pPr>
        <w:tabs>
          <w:tab w:val="num" w:pos="5040"/>
        </w:tabs>
        <w:ind w:left="5040" w:hanging="360"/>
      </w:pPr>
      <w:rPr>
        <w:rFonts w:ascii="Symbol" w:hAnsi="Symbol" w:hint="default"/>
      </w:rPr>
    </w:lvl>
    <w:lvl w:ilvl="7" w:tplc="C570CB46" w:tentative="1">
      <w:start w:val="1"/>
      <w:numFmt w:val="bullet"/>
      <w:lvlText w:val=""/>
      <w:lvlJc w:val="left"/>
      <w:pPr>
        <w:tabs>
          <w:tab w:val="num" w:pos="5760"/>
        </w:tabs>
        <w:ind w:left="5760" w:hanging="360"/>
      </w:pPr>
      <w:rPr>
        <w:rFonts w:ascii="Symbol" w:hAnsi="Symbol" w:hint="default"/>
      </w:rPr>
    </w:lvl>
    <w:lvl w:ilvl="8" w:tplc="C538A9F8" w:tentative="1">
      <w:start w:val="1"/>
      <w:numFmt w:val="bullet"/>
      <w:lvlText w:val=""/>
      <w:lvlJc w:val="left"/>
      <w:pPr>
        <w:tabs>
          <w:tab w:val="num" w:pos="6480"/>
        </w:tabs>
        <w:ind w:left="6480" w:hanging="360"/>
      </w:pPr>
      <w:rPr>
        <w:rFonts w:ascii="Symbol" w:hAnsi="Symbol" w:hint="default"/>
      </w:rPr>
    </w:lvl>
  </w:abstractNum>
  <w:abstractNum w:abstractNumId="2">
    <w:nsid w:val="03517A58"/>
    <w:multiLevelType w:val="hybridMultilevel"/>
    <w:tmpl w:val="CFB279AE"/>
    <w:lvl w:ilvl="0" w:tplc="84646270">
      <w:start w:val="1"/>
      <w:numFmt w:val="bullet"/>
      <w:lvlText w:val="*"/>
      <w:lvlJc w:val="left"/>
      <w:pPr>
        <w:tabs>
          <w:tab w:val="num" w:pos="720"/>
        </w:tabs>
        <w:ind w:left="720" w:hanging="360"/>
      </w:pPr>
      <w:rPr>
        <w:rFonts w:ascii="Franklin Gothic Medium" w:hAnsi="Franklin Gothic Medium" w:hint="default"/>
      </w:rPr>
    </w:lvl>
    <w:lvl w:ilvl="1" w:tplc="F59AB6D2">
      <w:start w:val="1"/>
      <w:numFmt w:val="bullet"/>
      <w:lvlText w:val="*"/>
      <w:lvlJc w:val="left"/>
      <w:pPr>
        <w:tabs>
          <w:tab w:val="num" w:pos="1440"/>
        </w:tabs>
        <w:ind w:left="1440" w:hanging="360"/>
      </w:pPr>
      <w:rPr>
        <w:rFonts w:ascii="Franklin Gothic Medium" w:hAnsi="Franklin Gothic Medium" w:hint="default"/>
      </w:rPr>
    </w:lvl>
    <w:lvl w:ilvl="2" w:tplc="2B7206DC" w:tentative="1">
      <w:start w:val="1"/>
      <w:numFmt w:val="bullet"/>
      <w:lvlText w:val="*"/>
      <w:lvlJc w:val="left"/>
      <w:pPr>
        <w:tabs>
          <w:tab w:val="num" w:pos="2160"/>
        </w:tabs>
        <w:ind w:left="2160" w:hanging="360"/>
      </w:pPr>
      <w:rPr>
        <w:rFonts w:ascii="Franklin Gothic Medium" w:hAnsi="Franklin Gothic Medium" w:hint="default"/>
      </w:rPr>
    </w:lvl>
    <w:lvl w:ilvl="3" w:tplc="7248CFFC" w:tentative="1">
      <w:start w:val="1"/>
      <w:numFmt w:val="bullet"/>
      <w:lvlText w:val="*"/>
      <w:lvlJc w:val="left"/>
      <w:pPr>
        <w:tabs>
          <w:tab w:val="num" w:pos="2880"/>
        </w:tabs>
        <w:ind w:left="2880" w:hanging="360"/>
      </w:pPr>
      <w:rPr>
        <w:rFonts w:ascii="Franklin Gothic Medium" w:hAnsi="Franklin Gothic Medium" w:hint="default"/>
      </w:rPr>
    </w:lvl>
    <w:lvl w:ilvl="4" w:tplc="89C26A44" w:tentative="1">
      <w:start w:val="1"/>
      <w:numFmt w:val="bullet"/>
      <w:lvlText w:val="*"/>
      <w:lvlJc w:val="left"/>
      <w:pPr>
        <w:tabs>
          <w:tab w:val="num" w:pos="3600"/>
        </w:tabs>
        <w:ind w:left="3600" w:hanging="360"/>
      </w:pPr>
      <w:rPr>
        <w:rFonts w:ascii="Franklin Gothic Medium" w:hAnsi="Franklin Gothic Medium" w:hint="default"/>
      </w:rPr>
    </w:lvl>
    <w:lvl w:ilvl="5" w:tplc="3E62C06A" w:tentative="1">
      <w:start w:val="1"/>
      <w:numFmt w:val="bullet"/>
      <w:lvlText w:val="*"/>
      <w:lvlJc w:val="left"/>
      <w:pPr>
        <w:tabs>
          <w:tab w:val="num" w:pos="4320"/>
        </w:tabs>
        <w:ind w:left="4320" w:hanging="360"/>
      </w:pPr>
      <w:rPr>
        <w:rFonts w:ascii="Franklin Gothic Medium" w:hAnsi="Franklin Gothic Medium" w:hint="default"/>
      </w:rPr>
    </w:lvl>
    <w:lvl w:ilvl="6" w:tplc="1E003F5C" w:tentative="1">
      <w:start w:val="1"/>
      <w:numFmt w:val="bullet"/>
      <w:lvlText w:val="*"/>
      <w:lvlJc w:val="left"/>
      <w:pPr>
        <w:tabs>
          <w:tab w:val="num" w:pos="5040"/>
        </w:tabs>
        <w:ind w:left="5040" w:hanging="360"/>
      </w:pPr>
      <w:rPr>
        <w:rFonts w:ascii="Franklin Gothic Medium" w:hAnsi="Franklin Gothic Medium" w:hint="default"/>
      </w:rPr>
    </w:lvl>
    <w:lvl w:ilvl="7" w:tplc="317CC1EE" w:tentative="1">
      <w:start w:val="1"/>
      <w:numFmt w:val="bullet"/>
      <w:lvlText w:val="*"/>
      <w:lvlJc w:val="left"/>
      <w:pPr>
        <w:tabs>
          <w:tab w:val="num" w:pos="5760"/>
        </w:tabs>
        <w:ind w:left="5760" w:hanging="360"/>
      </w:pPr>
      <w:rPr>
        <w:rFonts w:ascii="Franklin Gothic Medium" w:hAnsi="Franklin Gothic Medium" w:hint="default"/>
      </w:rPr>
    </w:lvl>
    <w:lvl w:ilvl="8" w:tplc="606443A8" w:tentative="1">
      <w:start w:val="1"/>
      <w:numFmt w:val="bullet"/>
      <w:lvlText w:val="*"/>
      <w:lvlJc w:val="left"/>
      <w:pPr>
        <w:tabs>
          <w:tab w:val="num" w:pos="6480"/>
        </w:tabs>
        <w:ind w:left="6480" w:hanging="360"/>
      </w:pPr>
      <w:rPr>
        <w:rFonts w:ascii="Franklin Gothic Medium" w:hAnsi="Franklin Gothic Medium" w:hint="default"/>
      </w:rPr>
    </w:lvl>
  </w:abstractNum>
  <w:abstractNum w:abstractNumId="3">
    <w:nsid w:val="052D37F6"/>
    <w:multiLevelType w:val="hybridMultilevel"/>
    <w:tmpl w:val="11D200FE"/>
    <w:lvl w:ilvl="0" w:tplc="6A1ADE44">
      <w:start w:val="1"/>
      <w:numFmt w:val="bullet"/>
      <w:lvlText w:val=""/>
      <w:lvlJc w:val="left"/>
      <w:pPr>
        <w:tabs>
          <w:tab w:val="num" w:pos="720"/>
        </w:tabs>
        <w:ind w:left="720" w:hanging="360"/>
      </w:pPr>
      <w:rPr>
        <w:rFonts w:ascii="Symbol" w:hAnsi="Symbol" w:hint="default"/>
      </w:rPr>
    </w:lvl>
    <w:lvl w:ilvl="1" w:tplc="5DC49356">
      <w:start w:val="396"/>
      <w:numFmt w:val="bullet"/>
      <w:lvlText w:val="*"/>
      <w:lvlJc w:val="left"/>
      <w:pPr>
        <w:tabs>
          <w:tab w:val="num" w:pos="1440"/>
        </w:tabs>
        <w:ind w:left="1440" w:hanging="360"/>
      </w:pPr>
      <w:rPr>
        <w:rFonts w:ascii="Franklin Gothic Medium" w:hAnsi="Franklin Gothic Medium" w:hint="default"/>
      </w:rPr>
    </w:lvl>
    <w:lvl w:ilvl="2" w:tplc="C2EEBEF4" w:tentative="1">
      <w:start w:val="1"/>
      <w:numFmt w:val="bullet"/>
      <w:lvlText w:val=""/>
      <w:lvlJc w:val="left"/>
      <w:pPr>
        <w:tabs>
          <w:tab w:val="num" w:pos="2160"/>
        </w:tabs>
        <w:ind w:left="2160" w:hanging="360"/>
      </w:pPr>
      <w:rPr>
        <w:rFonts w:ascii="Symbol" w:hAnsi="Symbol" w:hint="default"/>
      </w:rPr>
    </w:lvl>
    <w:lvl w:ilvl="3" w:tplc="454AA00E" w:tentative="1">
      <w:start w:val="1"/>
      <w:numFmt w:val="bullet"/>
      <w:lvlText w:val=""/>
      <w:lvlJc w:val="left"/>
      <w:pPr>
        <w:tabs>
          <w:tab w:val="num" w:pos="2880"/>
        </w:tabs>
        <w:ind w:left="2880" w:hanging="360"/>
      </w:pPr>
      <w:rPr>
        <w:rFonts w:ascii="Symbol" w:hAnsi="Symbol" w:hint="default"/>
      </w:rPr>
    </w:lvl>
    <w:lvl w:ilvl="4" w:tplc="A092AAF0" w:tentative="1">
      <w:start w:val="1"/>
      <w:numFmt w:val="bullet"/>
      <w:lvlText w:val=""/>
      <w:lvlJc w:val="left"/>
      <w:pPr>
        <w:tabs>
          <w:tab w:val="num" w:pos="3600"/>
        </w:tabs>
        <w:ind w:left="3600" w:hanging="360"/>
      </w:pPr>
      <w:rPr>
        <w:rFonts w:ascii="Symbol" w:hAnsi="Symbol" w:hint="default"/>
      </w:rPr>
    </w:lvl>
    <w:lvl w:ilvl="5" w:tplc="581EFDB4" w:tentative="1">
      <w:start w:val="1"/>
      <w:numFmt w:val="bullet"/>
      <w:lvlText w:val=""/>
      <w:lvlJc w:val="left"/>
      <w:pPr>
        <w:tabs>
          <w:tab w:val="num" w:pos="4320"/>
        </w:tabs>
        <w:ind w:left="4320" w:hanging="360"/>
      </w:pPr>
      <w:rPr>
        <w:rFonts w:ascii="Symbol" w:hAnsi="Symbol" w:hint="default"/>
      </w:rPr>
    </w:lvl>
    <w:lvl w:ilvl="6" w:tplc="8CE226E6" w:tentative="1">
      <w:start w:val="1"/>
      <w:numFmt w:val="bullet"/>
      <w:lvlText w:val=""/>
      <w:lvlJc w:val="left"/>
      <w:pPr>
        <w:tabs>
          <w:tab w:val="num" w:pos="5040"/>
        </w:tabs>
        <w:ind w:left="5040" w:hanging="360"/>
      </w:pPr>
      <w:rPr>
        <w:rFonts w:ascii="Symbol" w:hAnsi="Symbol" w:hint="default"/>
      </w:rPr>
    </w:lvl>
    <w:lvl w:ilvl="7" w:tplc="98BE4830" w:tentative="1">
      <w:start w:val="1"/>
      <w:numFmt w:val="bullet"/>
      <w:lvlText w:val=""/>
      <w:lvlJc w:val="left"/>
      <w:pPr>
        <w:tabs>
          <w:tab w:val="num" w:pos="5760"/>
        </w:tabs>
        <w:ind w:left="5760" w:hanging="360"/>
      </w:pPr>
      <w:rPr>
        <w:rFonts w:ascii="Symbol" w:hAnsi="Symbol" w:hint="default"/>
      </w:rPr>
    </w:lvl>
    <w:lvl w:ilvl="8" w:tplc="E994816C" w:tentative="1">
      <w:start w:val="1"/>
      <w:numFmt w:val="bullet"/>
      <w:lvlText w:val=""/>
      <w:lvlJc w:val="left"/>
      <w:pPr>
        <w:tabs>
          <w:tab w:val="num" w:pos="6480"/>
        </w:tabs>
        <w:ind w:left="6480" w:hanging="360"/>
      </w:pPr>
      <w:rPr>
        <w:rFonts w:ascii="Symbol" w:hAnsi="Symbol" w:hint="default"/>
      </w:rPr>
    </w:lvl>
  </w:abstractNum>
  <w:abstractNum w:abstractNumId="4">
    <w:nsid w:val="11966977"/>
    <w:multiLevelType w:val="hybridMultilevel"/>
    <w:tmpl w:val="748C988E"/>
    <w:lvl w:ilvl="0" w:tplc="18C6C5F0">
      <w:start w:val="1"/>
      <w:numFmt w:val="bullet"/>
      <w:lvlText w:val="*"/>
      <w:lvlJc w:val="left"/>
      <w:pPr>
        <w:tabs>
          <w:tab w:val="num" w:pos="720"/>
        </w:tabs>
        <w:ind w:left="720" w:hanging="360"/>
      </w:pPr>
      <w:rPr>
        <w:rFonts w:ascii="Franklin Gothic Medium" w:hAnsi="Franklin Gothic Medium" w:hint="default"/>
      </w:rPr>
    </w:lvl>
    <w:lvl w:ilvl="1" w:tplc="074AE1B8">
      <w:start w:val="1"/>
      <w:numFmt w:val="bullet"/>
      <w:lvlText w:val="*"/>
      <w:lvlJc w:val="left"/>
      <w:pPr>
        <w:tabs>
          <w:tab w:val="num" w:pos="1440"/>
        </w:tabs>
        <w:ind w:left="1440" w:hanging="360"/>
      </w:pPr>
      <w:rPr>
        <w:rFonts w:ascii="Franklin Gothic Medium" w:hAnsi="Franklin Gothic Medium" w:hint="default"/>
      </w:rPr>
    </w:lvl>
    <w:lvl w:ilvl="2" w:tplc="FE465E78" w:tentative="1">
      <w:start w:val="1"/>
      <w:numFmt w:val="bullet"/>
      <w:lvlText w:val="*"/>
      <w:lvlJc w:val="left"/>
      <w:pPr>
        <w:tabs>
          <w:tab w:val="num" w:pos="2160"/>
        </w:tabs>
        <w:ind w:left="2160" w:hanging="360"/>
      </w:pPr>
      <w:rPr>
        <w:rFonts w:ascii="Franklin Gothic Medium" w:hAnsi="Franklin Gothic Medium" w:hint="default"/>
      </w:rPr>
    </w:lvl>
    <w:lvl w:ilvl="3" w:tplc="B2C6FBA0" w:tentative="1">
      <w:start w:val="1"/>
      <w:numFmt w:val="bullet"/>
      <w:lvlText w:val="*"/>
      <w:lvlJc w:val="left"/>
      <w:pPr>
        <w:tabs>
          <w:tab w:val="num" w:pos="2880"/>
        </w:tabs>
        <w:ind w:left="2880" w:hanging="360"/>
      </w:pPr>
      <w:rPr>
        <w:rFonts w:ascii="Franklin Gothic Medium" w:hAnsi="Franklin Gothic Medium" w:hint="default"/>
      </w:rPr>
    </w:lvl>
    <w:lvl w:ilvl="4" w:tplc="E190F5C8" w:tentative="1">
      <w:start w:val="1"/>
      <w:numFmt w:val="bullet"/>
      <w:lvlText w:val="*"/>
      <w:lvlJc w:val="left"/>
      <w:pPr>
        <w:tabs>
          <w:tab w:val="num" w:pos="3600"/>
        </w:tabs>
        <w:ind w:left="3600" w:hanging="360"/>
      </w:pPr>
      <w:rPr>
        <w:rFonts w:ascii="Franklin Gothic Medium" w:hAnsi="Franklin Gothic Medium" w:hint="default"/>
      </w:rPr>
    </w:lvl>
    <w:lvl w:ilvl="5" w:tplc="975C0C24" w:tentative="1">
      <w:start w:val="1"/>
      <w:numFmt w:val="bullet"/>
      <w:lvlText w:val="*"/>
      <w:lvlJc w:val="left"/>
      <w:pPr>
        <w:tabs>
          <w:tab w:val="num" w:pos="4320"/>
        </w:tabs>
        <w:ind w:left="4320" w:hanging="360"/>
      </w:pPr>
      <w:rPr>
        <w:rFonts w:ascii="Franklin Gothic Medium" w:hAnsi="Franklin Gothic Medium" w:hint="default"/>
      </w:rPr>
    </w:lvl>
    <w:lvl w:ilvl="6" w:tplc="FCC81618" w:tentative="1">
      <w:start w:val="1"/>
      <w:numFmt w:val="bullet"/>
      <w:lvlText w:val="*"/>
      <w:lvlJc w:val="left"/>
      <w:pPr>
        <w:tabs>
          <w:tab w:val="num" w:pos="5040"/>
        </w:tabs>
        <w:ind w:left="5040" w:hanging="360"/>
      </w:pPr>
      <w:rPr>
        <w:rFonts w:ascii="Franklin Gothic Medium" w:hAnsi="Franklin Gothic Medium" w:hint="default"/>
      </w:rPr>
    </w:lvl>
    <w:lvl w:ilvl="7" w:tplc="D7E8624A" w:tentative="1">
      <w:start w:val="1"/>
      <w:numFmt w:val="bullet"/>
      <w:lvlText w:val="*"/>
      <w:lvlJc w:val="left"/>
      <w:pPr>
        <w:tabs>
          <w:tab w:val="num" w:pos="5760"/>
        </w:tabs>
        <w:ind w:left="5760" w:hanging="360"/>
      </w:pPr>
      <w:rPr>
        <w:rFonts w:ascii="Franklin Gothic Medium" w:hAnsi="Franklin Gothic Medium" w:hint="default"/>
      </w:rPr>
    </w:lvl>
    <w:lvl w:ilvl="8" w:tplc="0928A19E" w:tentative="1">
      <w:start w:val="1"/>
      <w:numFmt w:val="bullet"/>
      <w:lvlText w:val="*"/>
      <w:lvlJc w:val="left"/>
      <w:pPr>
        <w:tabs>
          <w:tab w:val="num" w:pos="6480"/>
        </w:tabs>
        <w:ind w:left="6480" w:hanging="360"/>
      </w:pPr>
      <w:rPr>
        <w:rFonts w:ascii="Franklin Gothic Medium" w:hAnsi="Franklin Gothic Medium" w:hint="default"/>
      </w:rPr>
    </w:lvl>
  </w:abstractNum>
  <w:abstractNum w:abstractNumId="5">
    <w:nsid w:val="12D93E51"/>
    <w:multiLevelType w:val="multilevel"/>
    <w:tmpl w:val="7D28C932"/>
    <w:lvl w:ilvl="0">
      <w:start w:val="1"/>
      <w:numFmt w:val="upperRoman"/>
      <w:lvlText w:val="%1."/>
      <w:lvlJc w:val="left"/>
      <w:pPr>
        <w:ind w:left="1080" w:hanging="720"/>
      </w:pPr>
      <w:rPr>
        <w:rFonts w:hint="default"/>
      </w:r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7780E5B"/>
    <w:multiLevelType w:val="hybridMultilevel"/>
    <w:tmpl w:val="EF60E488"/>
    <w:lvl w:ilvl="0" w:tplc="CE201F82">
      <w:start w:val="1"/>
      <w:numFmt w:val="bullet"/>
      <w:lvlText w:val="*"/>
      <w:lvlJc w:val="left"/>
      <w:pPr>
        <w:tabs>
          <w:tab w:val="num" w:pos="720"/>
        </w:tabs>
        <w:ind w:left="720" w:hanging="360"/>
      </w:pPr>
      <w:rPr>
        <w:rFonts w:ascii="Franklin Gothic Medium" w:hAnsi="Franklin Gothic Medium" w:hint="default"/>
      </w:rPr>
    </w:lvl>
    <w:lvl w:ilvl="1" w:tplc="083C5322">
      <w:start w:val="1"/>
      <w:numFmt w:val="bullet"/>
      <w:lvlText w:val="*"/>
      <w:lvlJc w:val="left"/>
      <w:pPr>
        <w:tabs>
          <w:tab w:val="num" w:pos="1440"/>
        </w:tabs>
        <w:ind w:left="1440" w:hanging="360"/>
      </w:pPr>
      <w:rPr>
        <w:rFonts w:ascii="Franklin Gothic Medium" w:hAnsi="Franklin Gothic Medium" w:hint="default"/>
      </w:rPr>
    </w:lvl>
    <w:lvl w:ilvl="2" w:tplc="CE60E7D8" w:tentative="1">
      <w:start w:val="1"/>
      <w:numFmt w:val="bullet"/>
      <w:lvlText w:val="*"/>
      <w:lvlJc w:val="left"/>
      <w:pPr>
        <w:tabs>
          <w:tab w:val="num" w:pos="2160"/>
        </w:tabs>
        <w:ind w:left="2160" w:hanging="360"/>
      </w:pPr>
      <w:rPr>
        <w:rFonts w:ascii="Franklin Gothic Medium" w:hAnsi="Franklin Gothic Medium" w:hint="default"/>
      </w:rPr>
    </w:lvl>
    <w:lvl w:ilvl="3" w:tplc="CB867F34" w:tentative="1">
      <w:start w:val="1"/>
      <w:numFmt w:val="bullet"/>
      <w:lvlText w:val="*"/>
      <w:lvlJc w:val="left"/>
      <w:pPr>
        <w:tabs>
          <w:tab w:val="num" w:pos="2880"/>
        </w:tabs>
        <w:ind w:left="2880" w:hanging="360"/>
      </w:pPr>
      <w:rPr>
        <w:rFonts w:ascii="Franklin Gothic Medium" w:hAnsi="Franklin Gothic Medium" w:hint="default"/>
      </w:rPr>
    </w:lvl>
    <w:lvl w:ilvl="4" w:tplc="6E6699EE" w:tentative="1">
      <w:start w:val="1"/>
      <w:numFmt w:val="bullet"/>
      <w:lvlText w:val="*"/>
      <w:lvlJc w:val="left"/>
      <w:pPr>
        <w:tabs>
          <w:tab w:val="num" w:pos="3600"/>
        </w:tabs>
        <w:ind w:left="3600" w:hanging="360"/>
      </w:pPr>
      <w:rPr>
        <w:rFonts w:ascii="Franklin Gothic Medium" w:hAnsi="Franklin Gothic Medium" w:hint="default"/>
      </w:rPr>
    </w:lvl>
    <w:lvl w:ilvl="5" w:tplc="D7D8072E" w:tentative="1">
      <w:start w:val="1"/>
      <w:numFmt w:val="bullet"/>
      <w:lvlText w:val="*"/>
      <w:lvlJc w:val="left"/>
      <w:pPr>
        <w:tabs>
          <w:tab w:val="num" w:pos="4320"/>
        </w:tabs>
        <w:ind w:left="4320" w:hanging="360"/>
      </w:pPr>
      <w:rPr>
        <w:rFonts w:ascii="Franklin Gothic Medium" w:hAnsi="Franklin Gothic Medium" w:hint="default"/>
      </w:rPr>
    </w:lvl>
    <w:lvl w:ilvl="6" w:tplc="B8AC516E" w:tentative="1">
      <w:start w:val="1"/>
      <w:numFmt w:val="bullet"/>
      <w:lvlText w:val="*"/>
      <w:lvlJc w:val="left"/>
      <w:pPr>
        <w:tabs>
          <w:tab w:val="num" w:pos="5040"/>
        </w:tabs>
        <w:ind w:left="5040" w:hanging="360"/>
      </w:pPr>
      <w:rPr>
        <w:rFonts w:ascii="Franklin Gothic Medium" w:hAnsi="Franklin Gothic Medium" w:hint="default"/>
      </w:rPr>
    </w:lvl>
    <w:lvl w:ilvl="7" w:tplc="458C9F50" w:tentative="1">
      <w:start w:val="1"/>
      <w:numFmt w:val="bullet"/>
      <w:lvlText w:val="*"/>
      <w:lvlJc w:val="left"/>
      <w:pPr>
        <w:tabs>
          <w:tab w:val="num" w:pos="5760"/>
        </w:tabs>
        <w:ind w:left="5760" w:hanging="360"/>
      </w:pPr>
      <w:rPr>
        <w:rFonts w:ascii="Franklin Gothic Medium" w:hAnsi="Franklin Gothic Medium" w:hint="default"/>
      </w:rPr>
    </w:lvl>
    <w:lvl w:ilvl="8" w:tplc="56D0F78C" w:tentative="1">
      <w:start w:val="1"/>
      <w:numFmt w:val="bullet"/>
      <w:lvlText w:val="*"/>
      <w:lvlJc w:val="left"/>
      <w:pPr>
        <w:tabs>
          <w:tab w:val="num" w:pos="6480"/>
        </w:tabs>
        <w:ind w:left="6480" w:hanging="360"/>
      </w:pPr>
      <w:rPr>
        <w:rFonts w:ascii="Franklin Gothic Medium" w:hAnsi="Franklin Gothic Medium" w:hint="default"/>
      </w:rPr>
    </w:lvl>
  </w:abstractNum>
  <w:abstractNum w:abstractNumId="7">
    <w:nsid w:val="1DC8342F"/>
    <w:multiLevelType w:val="hybridMultilevel"/>
    <w:tmpl w:val="C652B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1A26FA"/>
    <w:multiLevelType w:val="multilevel"/>
    <w:tmpl w:val="D22A3678"/>
    <w:lvl w:ilvl="0">
      <w:start w:val="3"/>
      <w:numFmt w:val="decimal"/>
      <w:lvlText w:val="%1.0"/>
      <w:lvlJc w:val="left"/>
      <w:pPr>
        <w:tabs>
          <w:tab w:val="num" w:pos="720"/>
        </w:tabs>
        <w:ind w:left="720" w:hanging="720"/>
      </w:pPr>
      <w:rPr>
        <w:rFonts w:hint="default"/>
        <w:b/>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9">
    <w:nsid w:val="2957234F"/>
    <w:multiLevelType w:val="hybridMultilevel"/>
    <w:tmpl w:val="8C226868"/>
    <w:lvl w:ilvl="0" w:tplc="D6F2C4E2">
      <w:start w:val="1"/>
      <w:numFmt w:val="bullet"/>
      <w:lvlText w:val=""/>
      <w:lvlJc w:val="left"/>
      <w:pPr>
        <w:tabs>
          <w:tab w:val="num" w:pos="720"/>
        </w:tabs>
        <w:ind w:left="720" w:hanging="360"/>
      </w:pPr>
      <w:rPr>
        <w:rFonts w:ascii="Symbol" w:hAnsi="Symbol" w:hint="default"/>
      </w:rPr>
    </w:lvl>
    <w:lvl w:ilvl="1" w:tplc="BB484D6E" w:tentative="1">
      <w:start w:val="1"/>
      <w:numFmt w:val="bullet"/>
      <w:lvlText w:val=""/>
      <w:lvlJc w:val="left"/>
      <w:pPr>
        <w:tabs>
          <w:tab w:val="num" w:pos="1440"/>
        </w:tabs>
        <w:ind w:left="1440" w:hanging="360"/>
      </w:pPr>
      <w:rPr>
        <w:rFonts w:ascii="Symbol" w:hAnsi="Symbol" w:hint="default"/>
      </w:rPr>
    </w:lvl>
    <w:lvl w:ilvl="2" w:tplc="C4A21200" w:tentative="1">
      <w:start w:val="1"/>
      <w:numFmt w:val="bullet"/>
      <w:lvlText w:val=""/>
      <w:lvlJc w:val="left"/>
      <w:pPr>
        <w:tabs>
          <w:tab w:val="num" w:pos="2160"/>
        </w:tabs>
        <w:ind w:left="2160" w:hanging="360"/>
      </w:pPr>
      <w:rPr>
        <w:rFonts w:ascii="Symbol" w:hAnsi="Symbol" w:hint="default"/>
      </w:rPr>
    </w:lvl>
    <w:lvl w:ilvl="3" w:tplc="F96897F2" w:tentative="1">
      <w:start w:val="1"/>
      <w:numFmt w:val="bullet"/>
      <w:lvlText w:val=""/>
      <w:lvlJc w:val="left"/>
      <w:pPr>
        <w:tabs>
          <w:tab w:val="num" w:pos="2880"/>
        </w:tabs>
        <w:ind w:left="2880" w:hanging="360"/>
      </w:pPr>
      <w:rPr>
        <w:rFonts w:ascii="Symbol" w:hAnsi="Symbol" w:hint="default"/>
      </w:rPr>
    </w:lvl>
    <w:lvl w:ilvl="4" w:tplc="8CEA5BC4" w:tentative="1">
      <w:start w:val="1"/>
      <w:numFmt w:val="bullet"/>
      <w:lvlText w:val=""/>
      <w:lvlJc w:val="left"/>
      <w:pPr>
        <w:tabs>
          <w:tab w:val="num" w:pos="3600"/>
        </w:tabs>
        <w:ind w:left="3600" w:hanging="360"/>
      </w:pPr>
      <w:rPr>
        <w:rFonts w:ascii="Symbol" w:hAnsi="Symbol" w:hint="default"/>
      </w:rPr>
    </w:lvl>
    <w:lvl w:ilvl="5" w:tplc="E4E02AB8" w:tentative="1">
      <w:start w:val="1"/>
      <w:numFmt w:val="bullet"/>
      <w:lvlText w:val=""/>
      <w:lvlJc w:val="left"/>
      <w:pPr>
        <w:tabs>
          <w:tab w:val="num" w:pos="4320"/>
        </w:tabs>
        <w:ind w:left="4320" w:hanging="360"/>
      </w:pPr>
      <w:rPr>
        <w:rFonts w:ascii="Symbol" w:hAnsi="Symbol" w:hint="default"/>
      </w:rPr>
    </w:lvl>
    <w:lvl w:ilvl="6" w:tplc="477E095C" w:tentative="1">
      <w:start w:val="1"/>
      <w:numFmt w:val="bullet"/>
      <w:lvlText w:val=""/>
      <w:lvlJc w:val="left"/>
      <w:pPr>
        <w:tabs>
          <w:tab w:val="num" w:pos="5040"/>
        </w:tabs>
        <w:ind w:left="5040" w:hanging="360"/>
      </w:pPr>
      <w:rPr>
        <w:rFonts w:ascii="Symbol" w:hAnsi="Symbol" w:hint="default"/>
      </w:rPr>
    </w:lvl>
    <w:lvl w:ilvl="7" w:tplc="809EBA6A" w:tentative="1">
      <w:start w:val="1"/>
      <w:numFmt w:val="bullet"/>
      <w:lvlText w:val=""/>
      <w:lvlJc w:val="left"/>
      <w:pPr>
        <w:tabs>
          <w:tab w:val="num" w:pos="5760"/>
        </w:tabs>
        <w:ind w:left="5760" w:hanging="360"/>
      </w:pPr>
      <w:rPr>
        <w:rFonts w:ascii="Symbol" w:hAnsi="Symbol" w:hint="default"/>
      </w:rPr>
    </w:lvl>
    <w:lvl w:ilvl="8" w:tplc="21A41C02" w:tentative="1">
      <w:start w:val="1"/>
      <w:numFmt w:val="bullet"/>
      <w:lvlText w:val=""/>
      <w:lvlJc w:val="left"/>
      <w:pPr>
        <w:tabs>
          <w:tab w:val="num" w:pos="6480"/>
        </w:tabs>
        <w:ind w:left="6480" w:hanging="360"/>
      </w:pPr>
      <w:rPr>
        <w:rFonts w:ascii="Symbol" w:hAnsi="Symbol" w:hint="default"/>
      </w:rPr>
    </w:lvl>
  </w:abstractNum>
  <w:abstractNum w:abstractNumId="10">
    <w:nsid w:val="32105119"/>
    <w:multiLevelType w:val="hybridMultilevel"/>
    <w:tmpl w:val="D14C0830"/>
    <w:lvl w:ilvl="0" w:tplc="6F048AD6">
      <w:start w:val="1"/>
      <w:numFmt w:val="bullet"/>
      <w:lvlText w:val=""/>
      <w:lvlJc w:val="left"/>
      <w:pPr>
        <w:tabs>
          <w:tab w:val="num" w:pos="720"/>
        </w:tabs>
        <w:ind w:left="720" w:hanging="360"/>
      </w:pPr>
      <w:rPr>
        <w:rFonts w:ascii="Symbol" w:hAnsi="Symbol" w:hint="default"/>
      </w:rPr>
    </w:lvl>
    <w:lvl w:ilvl="1" w:tplc="A1FCBAE0">
      <w:start w:val="397"/>
      <w:numFmt w:val="bullet"/>
      <w:lvlText w:val="*"/>
      <w:lvlJc w:val="left"/>
      <w:pPr>
        <w:tabs>
          <w:tab w:val="num" w:pos="1440"/>
        </w:tabs>
        <w:ind w:left="1440" w:hanging="360"/>
      </w:pPr>
      <w:rPr>
        <w:rFonts w:ascii="Franklin Gothic Medium" w:hAnsi="Franklin Gothic Medium" w:hint="default"/>
      </w:rPr>
    </w:lvl>
    <w:lvl w:ilvl="2" w:tplc="BF2C842A" w:tentative="1">
      <w:start w:val="1"/>
      <w:numFmt w:val="bullet"/>
      <w:lvlText w:val=""/>
      <w:lvlJc w:val="left"/>
      <w:pPr>
        <w:tabs>
          <w:tab w:val="num" w:pos="2160"/>
        </w:tabs>
        <w:ind w:left="2160" w:hanging="360"/>
      </w:pPr>
      <w:rPr>
        <w:rFonts w:ascii="Symbol" w:hAnsi="Symbol" w:hint="default"/>
      </w:rPr>
    </w:lvl>
    <w:lvl w:ilvl="3" w:tplc="E5940658" w:tentative="1">
      <w:start w:val="1"/>
      <w:numFmt w:val="bullet"/>
      <w:lvlText w:val=""/>
      <w:lvlJc w:val="left"/>
      <w:pPr>
        <w:tabs>
          <w:tab w:val="num" w:pos="2880"/>
        </w:tabs>
        <w:ind w:left="2880" w:hanging="360"/>
      </w:pPr>
      <w:rPr>
        <w:rFonts w:ascii="Symbol" w:hAnsi="Symbol" w:hint="default"/>
      </w:rPr>
    </w:lvl>
    <w:lvl w:ilvl="4" w:tplc="C32019BA" w:tentative="1">
      <w:start w:val="1"/>
      <w:numFmt w:val="bullet"/>
      <w:lvlText w:val=""/>
      <w:lvlJc w:val="left"/>
      <w:pPr>
        <w:tabs>
          <w:tab w:val="num" w:pos="3600"/>
        </w:tabs>
        <w:ind w:left="3600" w:hanging="360"/>
      </w:pPr>
      <w:rPr>
        <w:rFonts w:ascii="Symbol" w:hAnsi="Symbol" w:hint="default"/>
      </w:rPr>
    </w:lvl>
    <w:lvl w:ilvl="5" w:tplc="75EA09A0" w:tentative="1">
      <w:start w:val="1"/>
      <w:numFmt w:val="bullet"/>
      <w:lvlText w:val=""/>
      <w:lvlJc w:val="left"/>
      <w:pPr>
        <w:tabs>
          <w:tab w:val="num" w:pos="4320"/>
        </w:tabs>
        <w:ind w:left="4320" w:hanging="360"/>
      </w:pPr>
      <w:rPr>
        <w:rFonts w:ascii="Symbol" w:hAnsi="Symbol" w:hint="default"/>
      </w:rPr>
    </w:lvl>
    <w:lvl w:ilvl="6" w:tplc="BE58A73C" w:tentative="1">
      <w:start w:val="1"/>
      <w:numFmt w:val="bullet"/>
      <w:lvlText w:val=""/>
      <w:lvlJc w:val="left"/>
      <w:pPr>
        <w:tabs>
          <w:tab w:val="num" w:pos="5040"/>
        </w:tabs>
        <w:ind w:left="5040" w:hanging="360"/>
      </w:pPr>
      <w:rPr>
        <w:rFonts w:ascii="Symbol" w:hAnsi="Symbol" w:hint="default"/>
      </w:rPr>
    </w:lvl>
    <w:lvl w:ilvl="7" w:tplc="43E8A7EA" w:tentative="1">
      <w:start w:val="1"/>
      <w:numFmt w:val="bullet"/>
      <w:lvlText w:val=""/>
      <w:lvlJc w:val="left"/>
      <w:pPr>
        <w:tabs>
          <w:tab w:val="num" w:pos="5760"/>
        </w:tabs>
        <w:ind w:left="5760" w:hanging="360"/>
      </w:pPr>
      <w:rPr>
        <w:rFonts w:ascii="Symbol" w:hAnsi="Symbol" w:hint="default"/>
      </w:rPr>
    </w:lvl>
    <w:lvl w:ilvl="8" w:tplc="708405E8" w:tentative="1">
      <w:start w:val="1"/>
      <w:numFmt w:val="bullet"/>
      <w:lvlText w:val=""/>
      <w:lvlJc w:val="left"/>
      <w:pPr>
        <w:tabs>
          <w:tab w:val="num" w:pos="6480"/>
        </w:tabs>
        <w:ind w:left="6480" w:hanging="360"/>
      </w:pPr>
      <w:rPr>
        <w:rFonts w:ascii="Symbol" w:hAnsi="Symbol" w:hint="default"/>
      </w:rPr>
    </w:lvl>
  </w:abstractNum>
  <w:abstractNum w:abstractNumId="11">
    <w:nsid w:val="3377287A"/>
    <w:multiLevelType w:val="hybridMultilevel"/>
    <w:tmpl w:val="DDC20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7754460"/>
    <w:multiLevelType w:val="hybridMultilevel"/>
    <w:tmpl w:val="D974BA62"/>
    <w:lvl w:ilvl="0" w:tplc="FBA69554">
      <w:start w:val="1"/>
      <w:numFmt w:val="bullet"/>
      <w:lvlText w:val=""/>
      <w:lvlJc w:val="left"/>
      <w:pPr>
        <w:tabs>
          <w:tab w:val="num" w:pos="720"/>
        </w:tabs>
        <w:ind w:left="720" w:hanging="360"/>
      </w:pPr>
      <w:rPr>
        <w:rFonts w:ascii="Symbol" w:hAnsi="Symbol" w:hint="default"/>
      </w:rPr>
    </w:lvl>
    <w:lvl w:ilvl="1" w:tplc="5F28F14A" w:tentative="1">
      <w:start w:val="1"/>
      <w:numFmt w:val="bullet"/>
      <w:lvlText w:val=""/>
      <w:lvlJc w:val="left"/>
      <w:pPr>
        <w:tabs>
          <w:tab w:val="num" w:pos="1440"/>
        </w:tabs>
        <w:ind w:left="1440" w:hanging="360"/>
      </w:pPr>
      <w:rPr>
        <w:rFonts w:ascii="Symbol" w:hAnsi="Symbol" w:hint="default"/>
      </w:rPr>
    </w:lvl>
    <w:lvl w:ilvl="2" w:tplc="3430A0F0" w:tentative="1">
      <w:start w:val="1"/>
      <w:numFmt w:val="bullet"/>
      <w:lvlText w:val=""/>
      <w:lvlJc w:val="left"/>
      <w:pPr>
        <w:tabs>
          <w:tab w:val="num" w:pos="2160"/>
        </w:tabs>
        <w:ind w:left="2160" w:hanging="360"/>
      </w:pPr>
      <w:rPr>
        <w:rFonts w:ascii="Symbol" w:hAnsi="Symbol" w:hint="default"/>
      </w:rPr>
    </w:lvl>
    <w:lvl w:ilvl="3" w:tplc="8E805DA4" w:tentative="1">
      <w:start w:val="1"/>
      <w:numFmt w:val="bullet"/>
      <w:lvlText w:val=""/>
      <w:lvlJc w:val="left"/>
      <w:pPr>
        <w:tabs>
          <w:tab w:val="num" w:pos="2880"/>
        </w:tabs>
        <w:ind w:left="2880" w:hanging="360"/>
      </w:pPr>
      <w:rPr>
        <w:rFonts w:ascii="Symbol" w:hAnsi="Symbol" w:hint="default"/>
      </w:rPr>
    </w:lvl>
    <w:lvl w:ilvl="4" w:tplc="E9223E48" w:tentative="1">
      <w:start w:val="1"/>
      <w:numFmt w:val="bullet"/>
      <w:lvlText w:val=""/>
      <w:lvlJc w:val="left"/>
      <w:pPr>
        <w:tabs>
          <w:tab w:val="num" w:pos="3600"/>
        </w:tabs>
        <w:ind w:left="3600" w:hanging="360"/>
      </w:pPr>
      <w:rPr>
        <w:rFonts w:ascii="Symbol" w:hAnsi="Symbol" w:hint="default"/>
      </w:rPr>
    </w:lvl>
    <w:lvl w:ilvl="5" w:tplc="A80AF8CE" w:tentative="1">
      <w:start w:val="1"/>
      <w:numFmt w:val="bullet"/>
      <w:lvlText w:val=""/>
      <w:lvlJc w:val="left"/>
      <w:pPr>
        <w:tabs>
          <w:tab w:val="num" w:pos="4320"/>
        </w:tabs>
        <w:ind w:left="4320" w:hanging="360"/>
      </w:pPr>
      <w:rPr>
        <w:rFonts w:ascii="Symbol" w:hAnsi="Symbol" w:hint="default"/>
      </w:rPr>
    </w:lvl>
    <w:lvl w:ilvl="6" w:tplc="7FCE8E18" w:tentative="1">
      <w:start w:val="1"/>
      <w:numFmt w:val="bullet"/>
      <w:lvlText w:val=""/>
      <w:lvlJc w:val="left"/>
      <w:pPr>
        <w:tabs>
          <w:tab w:val="num" w:pos="5040"/>
        </w:tabs>
        <w:ind w:left="5040" w:hanging="360"/>
      </w:pPr>
      <w:rPr>
        <w:rFonts w:ascii="Symbol" w:hAnsi="Symbol" w:hint="default"/>
      </w:rPr>
    </w:lvl>
    <w:lvl w:ilvl="7" w:tplc="A1A00AB6" w:tentative="1">
      <w:start w:val="1"/>
      <w:numFmt w:val="bullet"/>
      <w:lvlText w:val=""/>
      <w:lvlJc w:val="left"/>
      <w:pPr>
        <w:tabs>
          <w:tab w:val="num" w:pos="5760"/>
        </w:tabs>
        <w:ind w:left="5760" w:hanging="360"/>
      </w:pPr>
      <w:rPr>
        <w:rFonts w:ascii="Symbol" w:hAnsi="Symbol" w:hint="default"/>
      </w:rPr>
    </w:lvl>
    <w:lvl w:ilvl="8" w:tplc="681EB1F8" w:tentative="1">
      <w:start w:val="1"/>
      <w:numFmt w:val="bullet"/>
      <w:lvlText w:val=""/>
      <w:lvlJc w:val="left"/>
      <w:pPr>
        <w:tabs>
          <w:tab w:val="num" w:pos="6480"/>
        </w:tabs>
        <w:ind w:left="6480" w:hanging="360"/>
      </w:pPr>
      <w:rPr>
        <w:rFonts w:ascii="Symbol" w:hAnsi="Symbol" w:hint="default"/>
      </w:rPr>
    </w:lvl>
  </w:abstractNum>
  <w:abstractNum w:abstractNumId="13">
    <w:nsid w:val="37B673DB"/>
    <w:multiLevelType w:val="multilevel"/>
    <w:tmpl w:val="D22A3678"/>
    <w:lvl w:ilvl="0">
      <w:start w:val="3"/>
      <w:numFmt w:val="decimal"/>
      <w:lvlText w:val="%1.0"/>
      <w:lvlJc w:val="left"/>
      <w:pPr>
        <w:tabs>
          <w:tab w:val="num" w:pos="720"/>
        </w:tabs>
        <w:ind w:left="720" w:hanging="720"/>
      </w:pPr>
      <w:rPr>
        <w:rFonts w:hint="default"/>
        <w:b/>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4">
    <w:nsid w:val="3BA32D1D"/>
    <w:multiLevelType w:val="multilevel"/>
    <w:tmpl w:val="CEF87DB4"/>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5">
    <w:nsid w:val="3BAA3A38"/>
    <w:multiLevelType w:val="hybridMultilevel"/>
    <w:tmpl w:val="87D43250"/>
    <w:lvl w:ilvl="0" w:tplc="AF56072A">
      <w:start w:val="1"/>
      <w:numFmt w:val="bullet"/>
      <w:lvlText w:val=""/>
      <w:lvlJc w:val="left"/>
      <w:pPr>
        <w:tabs>
          <w:tab w:val="num" w:pos="720"/>
        </w:tabs>
        <w:ind w:left="720" w:hanging="360"/>
      </w:pPr>
      <w:rPr>
        <w:rFonts w:ascii="Symbol" w:hAnsi="Symbol" w:hint="default"/>
      </w:rPr>
    </w:lvl>
    <w:lvl w:ilvl="1" w:tplc="1046CCBA" w:tentative="1">
      <w:start w:val="1"/>
      <w:numFmt w:val="bullet"/>
      <w:lvlText w:val=""/>
      <w:lvlJc w:val="left"/>
      <w:pPr>
        <w:tabs>
          <w:tab w:val="num" w:pos="1440"/>
        </w:tabs>
        <w:ind w:left="1440" w:hanging="360"/>
      </w:pPr>
      <w:rPr>
        <w:rFonts w:ascii="Symbol" w:hAnsi="Symbol" w:hint="default"/>
      </w:rPr>
    </w:lvl>
    <w:lvl w:ilvl="2" w:tplc="A42CB38C" w:tentative="1">
      <w:start w:val="1"/>
      <w:numFmt w:val="bullet"/>
      <w:lvlText w:val=""/>
      <w:lvlJc w:val="left"/>
      <w:pPr>
        <w:tabs>
          <w:tab w:val="num" w:pos="2160"/>
        </w:tabs>
        <w:ind w:left="2160" w:hanging="360"/>
      </w:pPr>
      <w:rPr>
        <w:rFonts w:ascii="Symbol" w:hAnsi="Symbol" w:hint="default"/>
      </w:rPr>
    </w:lvl>
    <w:lvl w:ilvl="3" w:tplc="B2285474" w:tentative="1">
      <w:start w:val="1"/>
      <w:numFmt w:val="bullet"/>
      <w:lvlText w:val=""/>
      <w:lvlJc w:val="left"/>
      <w:pPr>
        <w:tabs>
          <w:tab w:val="num" w:pos="2880"/>
        </w:tabs>
        <w:ind w:left="2880" w:hanging="360"/>
      </w:pPr>
      <w:rPr>
        <w:rFonts w:ascii="Symbol" w:hAnsi="Symbol" w:hint="default"/>
      </w:rPr>
    </w:lvl>
    <w:lvl w:ilvl="4" w:tplc="3C70F34E" w:tentative="1">
      <w:start w:val="1"/>
      <w:numFmt w:val="bullet"/>
      <w:lvlText w:val=""/>
      <w:lvlJc w:val="left"/>
      <w:pPr>
        <w:tabs>
          <w:tab w:val="num" w:pos="3600"/>
        </w:tabs>
        <w:ind w:left="3600" w:hanging="360"/>
      </w:pPr>
      <w:rPr>
        <w:rFonts w:ascii="Symbol" w:hAnsi="Symbol" w:hint="default"/>
      </w:rPr>
    </w:lvl>
    <w:lvl w:ilvl="5" w:tplc="96E446CA" w:tentative="1">
      <w:start w:val="1"/>
      <w:numFmt w:val="bullet"/>
      <w:lvlText w:val=""/>
      <w:lvlJc w:val="left"/>
      <w:pPr>
        <w:tabs>
          <w:tab w:val="num" w:pos="4320"/>
        </w:tabs>
        <w:ind w:left="4320" w:hanging="360"/>
      </w:pPr>
      <w:rPr>
        <w:rFonts w:ascii="Symbol" w:hAnsi="Symbol" w:hint="default"/>
      </w:rPr>
    </w:lvl>
    <w:lvl w:ilvl="6" w:tplc="396A285E" w:tentative="1">
      <w:start w:val="1"/>
      <w:numFmt w:val="bullet"/>
      <w:lvlText w:val=""/>
      <w:lvlJc w:val="left"/>
      <w:pPr>
        <w:tabs>
          <w:tab w:val="num" w:pos="5040"/>
        </w:tabs>
        <w:ind w:left="5040" w:hanging="360"/>
      </w:pPr>
      <w:rPr>
        <w:rFonts w:ascii="Symbol" w:hAnsi="Symbol" w:hint="default"/>
      </w:rPr>
    </w:lvl>
    <w:lvl w:ilvl="7" w:tplc="EA58ECA4" w:tentative="1">
      <w:start w:val="1"/>
      <w:numFmt w:val="bullet"/>
      <w:lvlText w:val=""/>
      <w:lvlJc w:val="left"/>
      <w:pPr>
        <w:tabs>
          <w:tab w:val="num" w:pos="5760"/>
        </w:tabs>
        <w:ind w:left="5760" w:hanging="360"/>
      </w:pPr>
      <w:rPr>
        <w:rFonts w:ascii="Symbol" w:hAnsi="Symbol" w:hint="default"/>
      </w:rPr>
    </w:lvl>
    <w:lvl w:ilvl="8" w:tplc="038EC404" w:tentative="1">
      <w:start w:val="1"/>
      <w:numFmt w:val="bullet"/>
      <w:lvlText w:val=""/>
      <w:lvlJc w:val="left"/>
      <w:pPr>
        <w:tabs>
          <w:tab w:val="num" w:pos="6480"/>
        </w:tabs>
        <w:ind w:left="6480" w:hanging="360"/>
      </w:pPr>
      <w:rPr>
        <w:rFonts w:ascii="Symbol" w:hAnsi="Symbol" w:hint="default"/>
      </w:rPr>
    </w:lvl>
  </w:abstractNum>
  <w:abstractNum w:abstractNumId="16">
    <w:nsid w:val="40E256C3"/>
    <w:multiLevelType w:val="hybridMultilevel"/>
    <w:tmpl w:val="8D5ECD98"/>
    <w:lvl w:ilvl="0" w:tplc="EBF8456A">
      <w:start w:val="1"/>
      <w:numFmt w:val="bullet"/>
      <w:lvlText w:val=""/>
      <w:lvlJc w:val="left"/>
      <w:pPr>
        <w:tabs>
          <w:tab w:val="num" w:pos="720"/>
        </w:tabs>
        <w:ind w:left="720" w:hanging="360"/>
      </w:pPr>
      <w:rPr>
        <w:rFonts w:ascii="Symbol" w:hAnsi="Symbol" w:hint="default"/>
      </w:rPr>
    </w:lvl>
    <w:lvl w:ilvl="1" w:tplc="72E060B0">
      <w:start w:val="396"/>
      <w:numFmt w:val="bullet"/>
      <w:lvlText w:val="*"/>
      <w:lvlJc w:val="left"/>
      <w:pPr>
        <w:tabs>
          <w:tab w:val="num" w:pos="1440"/>
        </w:tabs>
        <w:ind w:left="1440" w:hanging="360"/>
      </w:pPr>
      <w:rPr>
        <w:rFonts w:ascii="Franklin Gothic Medium" w:hAnsi="Franklin Gothic Medium" w:hint="default"/>
      </w:rPr>
    </w:lvl>
    <w:lvl w:ilvl="2" w:tplc="BC5CA8D2" w:tentative="1">
      <w:start w:val="1"/>
      <w:numFmt w:val="bullet"/>
      <w:lvlText w:val=""/>
      <w:lvlJc w:val="left"/>
      <w:pPr>
        <w:tabs>
          <w:tab w:val="num" w:pos="2160"/>
        </w:tabs>
        <w:ind w:left="2160" w:hanging="360"/>
      </w:pPr>
      <w:rPr>
        <w:rFonts w:ascii="Symbol" w:hAnsi="Symbol" w:hint="default"/>
      </w:rPr>
    </w:lvl>
    <w:lvl w:ilvl="3" w:tplc="1C70594A" w:tentative="1">
      <w:start w:val="1"/>
      <w:numFmt w:val="bullet"/>
      <w:lvlText w:val=""/>
      <w:lvlJc w:val="left"/>
      <w:pPr>
        <w:tabs>
          <w:tab w:val="num" w:pos="2880"/>
        </w:tabs>
        <w:ind w:left="2880" w:hanging="360"/>
      </w:pPr>
      <w:rPr>
        <w:rFonts w:ascii="Symbol" w:hAnsi="Symbol" w:hint="default"/>
      </w:rPr>
    </w:lvl>
    <w:lvl w:ilvl="4" w:tplc="E4682F4C" w:tentative="1">
      <w:start w:val="1"/>
      <w:numFmt w:val="bullet"/>
      <w:lvlText w:val=""/>
      <w:lvlJc w:val="left"/>
      <w:pPr>
        <w:tabs>
          <w:tab w:val="num" w:pos="3600"/>
        </w:tabs>
        <w:ind w:left="3600" w:hanging="360"/>
      </w:pPr>
      <w:rPr>
        <w:rFonts w:ascii="Symbol" w:hAnsi="Symbol" w:hint="default"/>
      </w:rPr>
    </w:lvl>
    <w:lvl w:ilvl="5" w:tplc="F7760FFE" w:tentative="1">
      <w:start w:val="1"/>
      <w:numFmt w:val="bullet"/>
      <w:lvlText w:val=""/>
      <w:lvlJc w:val="left"/>
      <w:pPr>
        <w:tabs>
          <w:tab w:val="num" w:pos="4320"/>
        </w:tabs>
        <w:ind w:left="4320" w:hanging="360"/>
      </w:pPr>
      <w:rPr>
        <w:rFonts w:ascii="Symbol" w:hAnsi="Symbol" w:hint="default"/>
      </w:rPr>
    </w:lvl>
    <w:lvl w:ilvl="6" w:tplc="E13C4104" w:tentative="1">
      <w:start w:val="1"/>
      <w:numFmt w:val="bullet"/>
      <w:lvlText w:val=""/>
      <w:lvlJc w:val="left"/>
      <w:pPr>
        <w:tabs>
          <w:tab w:val="num" w:pos="5040"/>
        </w:tabs>
        <w:ind w:left="5040" w:hanging="360"/>
      </w:pPr>
      <w:rPr>
        <w:rFonts w:ascii="Symbol" w:hAnsi="Symbol" w:hint="default"/>
      </w:rPr>
    </w:lvl>
    <w:lvl w:ilvl="7" w:tplc="82382E16" w:tentative="1">
      <w:start w:val="1"/>
      <w:numFmt w:val="bullet"/>
      <w:lvlText w:val=""/>
      <w:lvlJc w:val="left"/>
      <w:pPr>
        <w:tabs>
          <w:tab w:val="num" w:pos="5760"/>
        </w:tabs>
        <w:ind w:left="5760" w:hanging="360"/>
      </w:pPr>
      <w:rPr>
        <w:rFonts w:ascii="Symbol" w:hAnsi="Symbol" w:hint="default"/>
      </w:rPr>
    </w:lvl>
    <w:lvl w:ilvl="8" w:tplc="6AD2924E" w:tentative="1">
      <w:start w:val="1"/>
      <w:numFmt w:val="bullet"/>
      <w:lvlText w:val=""/>
      <w:lvlJc w:val="left"/>
      <w:pPr>
        <w:tabs>
          <w:tab w:val="num" w:pos="6480"/>
        </w:tabs>
        <w:ind w:left="6480" w:hanging="360"/>
      </w:pPr>
      <w:rPr>
        <w:rFonts w:ascii="Symbol" w:hAnsi="Symbol" w:hint="default"/>
      </w:rPr>
    </w:lvl>
  </w:abstractNum>
  <w:abstractNum w:abstractNumId="17">
    <w:nsid w:val="46F27D25"/>
    <w:multiLevelType w:val="multilevel"/>
    <w:tmpl w:val="76562EB2"/>
    <w:lvl w:ilvl="0">
      <w:start w:val="1"/>
      <w:numFmt w:val="decimal"/>
      <w:lvlText w:val="%1.0"/>
      <w:lvlJc w:val="left"/>
      <w:pPr>
        <w:ind w:left="720" w:hanging="360"/>
      </w:pPr>
      <w:rPr>
        <w:rFonts w:hint="default"/>
        <w:b/>
      </w:rPr>
    </w:lvl>
    <w:lvl w:ilvl="1">
      <w:start w:val="1"/>
      <w:numFmt w:val="decimal"/>
      <w:lvlText w:val="%1.%2"/>
      <w:lvlJc w:val="left"/>
      <w:pPr>
        <w:ind w:left="1440" w:hanging="360"/>
      </w:pPr>
      <w:rPr>
        <w:rFonts w:hint="default"/>
        <w:b/>
      </w:rPr>
    </w:lvl>
    <w:lvl w:ilvl="2">
      <w:start w:val="1"/>
      <w:numFmt w:val="decimal"/>
      <w:lvlText w:val="%1.%2.%3"/>
      <w:lvlJc w:val="left"/>
      <w:pPr>
        <w:ind w:left="2520" w:hanging="720"/>
      </w:pPr>
      <w:rPr>
        <w:rFonts w:hint="default"/>
        <w:b/>
      </w:rPr>
    </w:lvl>
    <w:lvl w:ilvl="3">
      <w:start w:val="1"/>
      <w:numFmt w:val="decimal"/>
      <w:lvlText w:val="%1.%2.%3.%4"/>
      <w:lvlJc w:val="left"/>
      <w:pPr>
        <w:ind w:left="3240" w:hanging="720"/>
      </w:pPr>
      <w:rPr>
        <w:rFonts w:hint="default"/>
        <w:b/>
      </w:rPr>
    </w:lvl>
    <w:lvl w:ilvl="4">
      <w:start w:val="1"/>
      <w:numFmt w:val="decimal"/>
      <w:lvlText w:val="%1.%2.%3.%4.%5"/>
      <w:lvlJc w:val="left"/>
      <w:pPr>
        <w:ind w:left="4320" w:hanging="1080"/>
      </w:pPr>
      <w:rPr>
        <w:rFonts w:hint="default"/>
        <w:b/>
      </w:rPr>
    </w:lvl>
    <w:lvl w:ilvl="5">
      <w:start w:val="1"/>
      <w:numFmt w:val="decimal"/>
      <w:lvlText w:val="%1.%2.%3.%4.%5.%6"/>
      <w:lvlJc w:val="left"/>
      <w:pPr>
        <w:ind w:left="5040" w:hanging="1080"/>
      </w:pPr>
      <w:rPr>
        <w:rFonts w:hint="default"/>
        <w:b/>
      </w:rPr>
    </w:lvl>
    <w:lvl w:ilvl="6">
      <w:start w:val="1"/>
      <w:numFmt w:val="decimal"/>
      <w:lvlText w:val="%1.%2.%3.%4.%5.%6.%7"/>
      <w:lvlJc w:val="left"/>
      <w:pPr>
        <w:ind w:left="6120" w:hanging="1440"/>
      </w:pPr>
      <w:rPr>
        <w:rFonts w:hint="default"/>
        <w:b/>
      </w:rPr>
    </w:lvl>
    <w:lvl w:ilvl="7">
      <w:start w:val="1"/>
      <w:numFmt w:val="decimal"/>
      <w:lvlText w:val="%1.%2.%3.%4.%5.%6.%7.%8"/>
      <w:lvlJc w:val="left"/>
      <w:pPr>
        <w:ind w:left="6840" w:hanging="1440"/>
      </w:pPr>
      <w:rPr>
        <w:rFonts w:hint="default"/>
        <w:b/>
      </w:rPr>
    </w:lvl>
    <w:lvl w:ilvl="8">
      <w:start w:val="1"/>
      <w:numFmt w:val="decimal"/>
      <w:lvlText w:val="%1.%2.%3.%4.%5.%6.%7.%8.%9"/>
      <w:lvlJc w:val="left"/>
      <w:pPr>
        <w:ind w:left="7560" w:hanging="1440"/>
      </w:pPr>
      <w:rPr>
        <w:rFonts w:hint="default"/>
        <w:b/>
      </w:rPr>
    </w:lvl>
  </w:abstractNum>
  <w:abstractNum w:abstractNumId="18">
    <w:nsid w:val="47141BFB"/>
    <w:multiLevelType w:val="hybridMultilevel"/>
    <w:tmpl w:val="58449848"/>
    <w:lvl w:ilvl="0" w:tplc="8A320F94">
      <w:start w:val="1"/>
      <w:numFmt w:val="bullet"/>
      <w:lvlText w:val=""/>
      <w:lvlJc w:val="left"/>
      <w:pPr>
        <w:tabs>
          <w:tab w:val="num" w:pos="720"/>
        </w:tabs>
        <w:ind w:left="720" w:hanging="360"/>
      </w:pPr>
      <w:rPr>
        <w:rFonts w:ascii="Symbol" w:hAnsi="Symbol" w:hint="default"/>
      </w:rPr>
    </w:lvl>
    <w:lvl w:ilvl="1" w:tplc="F08A619C">
      <w:start w:val="503"/>
      <w:numFmt w:val="bullet"/>
      <w:lvlText w:val="*"/>
      <w:lvlJc w:val="left"/>
      <w:pPr>
        <w:tabs>
          <w:tab w:val="num" w:pos="1440"/>
        </w:tabs>
        <w:ind w:left="1440" w:hanging="360"/>
      </w:pPr>
      <w:rPr>
        <w:rFonts w:ascii="Franklin Gothic Medium" w:hAnsi="Franklin Gothic Medium" w:hint="default"/>
      </w:rPr>
    </w:lvl>
    <w:lvl w:ilvl="2" w:tplc="33CA416A" w:tentative="1">
      <w:start w:val="1"/>
      <w:numFmt w:val="bullet"/>
      <w:lvlText w:val=""/>
      <w:lvlJc w:val="left"/>
      <w:pPr>
        <w:tabs>
          <w:tab w:val="num" w:pos="2160"/>
        </w:tabs>
        <w:ind w:left="2160" w:hanging="360"/>
      </w:pPr>
      <w:rPr>
        <w:rFonts w:ascii="Symbol" w:hAnsi="Symbol" w:hint="default"/>
      </w:rPr>
    </w:lvl>
    <w:lvl w:ilvl="3" w:tplc="D9425250" w:tentative="1">
      <w:start w:val="1"/>
      <w:numFmt w:val="bullet"/>
      <w:lvlText w:val=""/>
      <w:lvlJc w:val="left"/>
      <w:pPr>
        <w:tabs>
          <w:tab w:val="num" w:pos="2880"/>
        </w:tabs>
        <w:ind w:left="2880" w:hanging="360"/>
      </w:pPr>
      <w:rPr>
        <w:rFonts w:ascii="Symbol" w:hAnsi="Symbol" w:hint="default"/>
      </w:rPr>
    </w:lvl>
    <w:lvl w:ilvl="4" w:tplc="5672E0BA" w:tentative="1">
      <w:start w:val="1"/>
      <w:numFmt w:val="bullet"/>
      <w:lvlText w:val=""/>
      <w:lvlJc w:val="left"/>
      <w:pPr>
        <w:tabs>
          <w:tab w:val="num" w:pos="3600"/>
        </w:tabs>
        <w:ind w:left="3600" w:hanging="360"/>
      </w:pPr>
      <w:rPr>
        <w:rFonts w:ascii="Symbol" w:hAnsi="Symbol" w:hint="default"/>
      </w:rPr>
    </w:lvl>
    <w:lvl w:ilvl="5" w:tplc="D3C242DC" w:tentative="1">
      <w:start w:val="1"/>
      <w:numFmt w:val="bullet"/>
      <w:lvlText w:val=""/>
      <w:lvlJc w:val="left"/>
      <w:pPr>
        <w:tabs>
          <w:tab w:val="num" w:pos="4320"/>
        </w:tabs>
        <w:ind w:left="4320" w:hanging="360"/>
      </w:pPr>
      <w:rPr>
        <w:rFonts w:ascii="Symbol" w:hAnsi="Symbol" w:hint="default"/>
      </w:rPr>
    </w:lvl>
    <w:lvl w:ilvl="6" w:tplc="545E1D5E" w:tentative="1">
      <w:start w:val="1"/>
      <w:numFmt w:val="bullet"/>
      <w:lvlText w:val=""/>
      <w:lvlJc w:val="left"/>
      <w:pPr>
        <w:tabs>
          <w:tab w:val="num" w:pos="5040"/>
        </w:tabs>
        <w:ind w:left="5040" w:hanging="360"/>
      </w:pPr>
      <w:rPr>
        <w:rFonts w:ascii="Symbol" w:hAnsi="Symbol" w:hint="default"/>
      </w:rPr>
    </w:lvl>
    <w:lvl w:ilvl="7" w:tplc="E8B4CDD4" w:tentative="1">
      <w:start w:val="1"/>
      <w:numFmt w:val="bullet"/>
      <w:lvlText w:val=""/>
      <w:lvlJc w:val="left"/>
      <w:pPr>
        <w:tabs>
          <w:tab w:val="num" w:pos="5760"/>
        </w:tabs>
        <w:ind w:left="5760" w:hanging="360"/>
      </w:pPr>
      <w:rPr>
        <w:rFonts w:ascii="Symbol" w:hAnsi="Symbol" w:hint="default"/>
      </w:rPr>
    </w:lvl>
    <w:lvl w:ilvl="8" w:tplc="B2D069E8" w:tentative="1">
      <w:start w:val="1"/>
      <w:numFmt w:val="bullet"/>
      <w:lvlText w:val=""/>
      <w:lvlJc w:val="left"/>
      <w:pPr>
        <w:tabs>
          <w:tab w:val="num" w:pos="6480"/>
        </w:tabs>
        <w:ind w:left="6480" w:hanging="360"/>
      </w:pPr>
      <w:rPr>
        <w:rFonts w:ascii="Symbol" w:hAnsi="Symbol" w:hint="default"/>
      </w:rPr>
    </w:lvl>
  </w:abstractNum>
  <w:abstractNum w:abstractNumId="19">
    <w:nsid w:val="494C200F"/>
    <w:multiLevelType w:val="hybridMultilevel"/>
    <w:tmpl w:val="44F836F2"/>
    <w:lvl w:ilvl="0" w:tplc="2E802E28">
      <w:start w:val="1"/>
      <w:numFmt w:val="bullet"/>
      <w:lvlText w:val=""/>
      <w:lvlJc w:val="left"/>
      <w:pPr>
        <w:tabs>
          <w:tab w:val="num" w:pos="720"/>
        </w:tabs>
        <w:ind w:left="720" w:hanging="360"/>
      </w:pPr>
      <w:rPr>
        <w:rFonts w:ascii="Symbol" w:hAnsi="Symbol" w:hint="default"/>
      </w:rPr>
    </w:lvl>
    <w:lvl w:ilvl="1" w:tplc="FE743498" w:tentative="1">
      <w:start w:val="1"/>
      <w:numFmt w:val="bullet"/>
      <w:lvlText w:val=""/>
      <w:lvlJc w:val="left"/>
      <w:pPr>
        <w:tabs>
          <w:tab w:val="num" w:pos="1440"/>
        </w:tabs>
        <w:ind w:left="1440" w:hanging="360"/>
      </w:pPr>
      <w:rPr>
        <w:rFonts w:ascii="Symbol" w:hAnsi="Symbol" w:hint="default"/>
      </w:rPr>
    </w:lvl>
    <w:lvl w:ilvl="2" w:tplc="336CFCCC" w:tentative="1">
      <w:start w:val="1"/>
      <w:numFmt w:val="bullet"/>
      <w:lvlText w:val=""/>
      <w:lvlJc w:val="left"/>
      <w:pPr>
        <w:tabs>
          <w:tab w:val="num" w:pos="2160"/>
        </w:tabs>
        <w:ind w:left="2160" w:hanging="360"/>
      </w:pPr>
      <w:rPr>
        <w:rFonts w:ascii="Symbol" w:hAnsi="Symbol" w:hint="default"/>
      </w:rPr>
    </w:lvl>
    <w:lvl w:ilvl="3" w:tplc="DB0C0706" w:tentative="1">
      <w:start w:val="1"/>
      <w:numFmt w:val="bullet"/>
      <w:lvlText w:val=""/>
      <w:lvlJc w:val="left"/>
      <w:pPr>
        <w:tabs>
          <w:tab w:val="num" w:pos="2880"/>
        </w:tabs>
        <w:ind w:left="2880" w:hanging="360"/>
      </w:pPr>
      <w:rPr>
        <w:rFonts w:ascii="Symbol" w:hAnsi="Symbol" w:hint="default"/>
      </w:rPr>
    </w:lvl>
    <w:lvl w:ilvl="4" w:tplc="E1FC3E0C" w:tentative="1">
      <w:start w:val="1"/>
      <w:numFmt w:val="bullet"/>
      <w:lvlText w:val=""/>
      <w:lvlJc w:val="left"/>
      <w:pPr>
        <w:tabs>
          <w:tab w:val="num" w:pos="3600"/>
        </w:tabs>
        <w:ind w:left="3600" w:hanging="360"/>
      </w:pPr>
      <w:rPr>
        <w:rFonts w:ascii="Symbol" w:hAnsi="Symbol" w:hint="default"/>
      </w:rPr>
    </w:lvl>
    <w:lvl w:ilvl="5" w:tplc="E39A4470" w:tentative="1">
      <w:start w:val="1"/>
      <w:numFmt w:val="bullet"/>
      <w:lvlText w:val=""/>
      <w:lvlJc w:val="left"/>
      <w:pPr>
        <w:tabs>
          <w:tab w:val="num" w:pos="4320"/>
        </w:tabs>
        <w:ind w:left="4320" w:hanging="360"/>
      </w:pPr>
      <w:rPr>
        <w:rFonts w:ascii="Symbol" w:hAnsi="Symbol" w:hint="default"/>
      </w:rPr>
    </w:lvl>
    <w:lvl w:ilvl="6" w:tplc="E82802BC" w:tentative="1">
      <w:start w:val="1"/>
      <w:numFmt w:val="bullet"/>
      <w:lvlText w:val=""/>
      <w:lvlJc w:val="left"/>
      <w:pPr>
        <w:tabs>
          <w:tab w:val="num" w:pos="5040"/>
        </w:tabs>
        <w:ind w:left="5040" w:hanging="360"/>
      </w:pPr>
      <w:rPr>
        <w:rFonts w:ascii="Symbol" w:hAnsi="Symbol" w:hint="default"/>
      </w:rPr>
    </w:lvl>
    <w:lvl w:ilvl="7" w:tplc="484AB1A6" w:tentative="1">
      <w:start w:val="1"/>
      <w:numFmt w:val="bullet"/>
      <w:lvlText w:val=""/>
      <w:lvlJc w:val="left"/>
      <w:pPr>
        <w:tabs>
          <w:tab w:val="num" w:pos="5760"/>
        </w:tabs>
        <w:ind w:left="5760" w:hanging="360"/>
      </w:pPr>
      <w:rPr>
        <w:rFonts w:ascii="Symbol" w:hAnsi="Symbol" w:hint="default"/>
      </w:rPr>
    </w:lvl>
    <w:lvl w:ilvl="8" w:tplc="DEA4C86E" w:tentative="1">
      <w:start w:val="1"/>
      <w:numFmt w:val="bullet"/>
      <w:lvlText w:val=""/>
      <w:lvlJc w:val="left"/>
      <w:pPr>
        <w:tabs>
          <w:tab w:val="num" w:pos="6480"/>
        </w:tabs>
        <w:ind w:left="6480" w:hanging="360"/>
      </w:pPr>
      <w:rPr>
        <w:rFonts w:ascii="Symbol" w:hAnsi="Symbol" w:hint="default"/>
      </w:rPr>
    </w:lvl>
  </w:abstractNum>
  <w:abstractNum w:abstractNumId="20">
    <w:nsid w:val="49D06623"/>
    <w:multiLevelType w:val="multilevel"/>
    <w:tmpl w:val="7C0418D8"/>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720"/>
        </w:tabs>
        <w:ind w:left="720" w:hanging="360"/>
      </w:pPr>
      <w:rPr>
        <w:rFonts w:ascii="Times New Roman" w:eastAsia="Times New Roman" w:hAnsi="Times New Roman"/>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21">
    <w:nsid w:val="4AA26712"/>
    <w:multiLevelType w:val="multilevel"/>
    <w:tmpl w:val="D722B130"/>
    <w:lvl w:ilvl="0">
      <w:start w:val="2"/>
      <w:numFmt w:val="decimal"/>
      <w:lvlText w:val="%1.0"/>
      <w:lvlJc w:val="left"/>
      <w:pPr>
        <w:tabs>
          <w:tab w:val="num" w:pos="1080"/>
        </w:tabs>
        <w:ind w:left="1080" w:hanging="360"/>
      </w:pPr>
      <w:rPr>
        <w:rFonts w:hint="default"/>
        <w:b/>
      </w:rPr>
    </w:lvl>
    <w:lvl w:ilvl="1">
      <w:start w:val="1"/>
      <w:numFmt w:val="decimal"/>
      <w:lvlText w:val="%1.%2"/>
      <w:lvlJc w:val="left"/>
      <w:pPr>
        <w:tabs>
          <w:tab w:val="num" w:pos="1800"/>
        </w:tabs>
        <w:ind w:left="1800" w:hanging="360"/>
      </w:pPr>
      <w:rPr>
        <w:rFonts w:hint="default"/>
        <w:b w:val="0"/>
      </w:rPr>
    </w:lvl>
    <w:lvl w:ilvl="2">
      <w:start w:val="1"/>
      <w:numFmt w:val="decimal"/>
      <w:lvlText w:val="%1.%2.%3"/>
      <w:lvlJc w:val="left"/>
      <w:pPr>
        <w:tabs>
          <w:tab w:val="num" w:pos="2880"/>
        </w:tabs>
        <w:ind w:left="2880" w:hanging="720"/>
      </w:pPr>
      <w:rPr>
        <w:rFonts w:hint="default"/>
        <w:b/>
      </w:rPr>
    </w:lvl>
    <w:lvl w:ilvl="3">
      <w:start w:val="1"/>
      <w:numFmt w:val="decimal"/>
      <w:lvlText w:val="%1.%2.%3.%4"/>
      <w:lvlJc w:val="left"/>
      <w:pPr>
        <w:tabs>
          <w:tab w:val="num" w:pos="3600"/>
        </w:tabs>
        <w:ind w:left="3600" w:hanging="720"/>
      </w:pPr>
      <w:rPr>
        <w:rFonts w:hint="default"/>
        <w:b/>
      </w:rPr>
    </w:lvl>
    <w:lvl w:ilvl="4">
      <w:start w:val="1"/>
      <w:numFmt w:val="decimal"/>
      <w:lvlText w:val="%1.%2.%3.%4.%5"/>
      <w:lvlJc w:val="left"/>
      <w:pPr>
        <w:tabs>
          <w:tab w:val="num" w:pos="4680"/>
        </w:tabs>
        <w:ind w:left="4680" w:hanging="1080"/>
      </w:pPr>
      <w:rPr>
        <w:rFonts w:hint="default"/>
        <w:b/>
      </w:rPr>
    </w:lvl>
    <w:lvl w:ilvl="5">
      <w:start w:val="1"/>
      <w:numFmt w:val="decimal"/>
      <w:lvlText w:val="%1.%2.%3.%4.%5.%6"/>
      <w:lvlJc w:val="left"/>
      <w:pPr>
        <w:tabs>
          <w:tab w:val="num" w:pos="5400"/>
        </w:tabs>
        <w:ind w:left="5400" w:hanging="1080"/>
      </w:pPr>
      <w:rPr>
        <w:rFonts w:hint="default"/>
        <w:b/>
      </w:rPr>
    </w:lvl>
    <w:lvl w:ilvl="6">
      <w:start w:val="1"/>
      <w:numFmt w:val="decimal"/>
      <w:lvlText w:val="%1.%2.%3.%4.%5.%6.%7"/>
      <w:lvlJc w:val="left"/>
      <w:pPr>
        <w:tabs>
          <w:tab w:val="num" w:pos="6480"/>
        </w:tabs>
        <w:ind w:left="6480" w:hanging="1440"/>
      </w:pPr>
      <w:rPr>
        <w:rFonts w:hint="default"/>
        <w:b/>
      </w:rPr>
    </w:lvl>
    <w:lvl w:ilvl="7">
      <w:start w:val="1"/>
      <w:numFmt w:val="decimal"/>
      <w:lvlText w:val="%1.%2.%3.%4.%5.%6.%7.%8"/>
      <w:lvlJc w:val="left"/>
      <w:pPr>
        <w:tabs>
          <w:tab w:val="num" w:pos="7200"/>
        </w:tabs>
        <w:ind w:left="7200" w:hanging="1440"/>
      </w:pPr>
      <w:rPr>
        <w:rFonts w:hint="default"/>
        <w:b/>
      </w:rPr>
    </w:lvl>
    <w:lvl w:ilvl="8">
      <w:start w:val="1"/>
      <w:numFmt w:val="decimal"/>
      <w:lvlText w:val="%1.%2.%3.%4.%5.%6.%7.%8.%9"/>
      <w:lvlJc w:val="left"/>
      <w:pPr>
        <w:tabs>
          <w:tab w:val="num" w:pos="7920"/>
        </w:tabs>
        <w:ind w:left="7920" w:hanging="1440"/>
      </w:pPr>
      <w:rPr>
        <w:rFonts w:hint="default"/>
        <w:b/>
      </w:rPr>
    </w:lvl>
  </w:abstractNum>
  <w:abstractNum w:abstractNumId="22">
    <w:nsid w:val="4B2769A1"/>
    <w:multiLevelType w:val="hybridMultilevel"/>
    <w:tmpl w:val="2E1EA7B4"/>
    <w:lvl w:ilvl="0" w:tplc="4FEA291E">
      <w:start w:val="1"/>
      <w:numFmt w:val="bullet"/>
      <w:lvlText w:val=""/>
      <w:lvlJc w:val="left"/>
      <w:pPr>
        <w:tabs>
          <w:tab w:val="num" w:pos="720"/>
        </w:tabs>
        <w:ind w:left="720" w:hanging="360"/>
      </w:pPr>
      <w:rPr>
        <w:rFonts w:ascii="Symbol" w:hAnsi="Symbol" w:hint="default"/>
      </w:rPr>
    </w:lvl>
    <w:lvl w:ilvl="1" w:tplc="C7B2AC0A" w:tentative="1">
      <w:start w:val="1"/>
      <w:numFmt w:val="bullet"/>
      <w:lvlText w:val=""/>
      <w:lvlJc w:val="left"/>
      <w:pPr>
        <w:tabs>
          <w:tab w:val="num" w:pos="1440"/>
        </w:tabs>
        <w:ind w:left="1440" w:hanging="360"/>
      </w:pPr>
      <w:rPr>
        <w:rFonts w:ascii="Symbol" w:hAnsi="Symbol" w:hint="default"/>
      </w:rPr>
    </w:lvl>
    <w:lvl w:ilvl="2" w:tplc="78BE8A7E" w:tentative="1">
      <w:start w:val="1"/>
      <w:numFmt w:val="bullet"/>
      <w:lvlText w:val=""/>
      <w:lvlJc w:val="left"/>
      <w:pPr>
        <w:tabs>
          <w:tab w:val="num" w:pos="2160"/>
        </w:tabs>
        <w:ind w:left="2160" w:hanging="360"/>
      </w:pPr>
      <w:rPr>
        <w:rFonts w:ascii="Symbol" w:hAnsi="Symbol" w:hint="default"/>
      </w:rPr>
    </w:lvl>
    <w:lvl w:ilvl="3" w:tplc="75664486" w:tentative="1">
      <w:start w:val="1"/>
      <w:numFmt w:val="bullet"/>
      <w:lvlText w:val=""/>
      <w:lvlJc w:val="left"/>
      <w:pPr>
        <w:tabs>
          <w:tab w:val="num" w:pos="2880"/>
        </w:tabs>
        <w:ind w:left="2880" w:hanging="360"/>
      </w:pPr>
      <w:rPr>
        <w:rFonts w:ascii="Symbol" w:hAnsi="Symbol" w:hint="default"/>
      </w:rPr>
    </w:lvl>
    <w:lvl w:ilvl="4" w:tplc="35C07B78" w:tentative="1">
      <w:start w:val="1"/>
      <w:numFmt w:val="bullet"/>
      <w:lvlText w:val=""/>
      <w:lvlJc w:val="left"/>
      <w:pPr>
        <w:tabs>
          <w:tab w:val="num" w:pos="3600"/>
        </w:tabs>
        <w:ind w:left="3600" w:hanging="360"/>
      </w:pPr>
      <w:rPr>
        <w:rFonts w:ascii="Symbol" w:hAnsi="Symbol" w:hint="default"/>
      </w:rPr>
    </w:lvl>
    <w:lvl w:ilvl="5" w:tplc="21FE7680" w:tentative="1">
      <w:start w:val="1"/>
      <w:numFmt w:val="bullet"/>
      <w:lvlText w:val=""/>
      <w:lvlJc w:val="left"/>
      <w:pPr>
        <w:tabs>
          <w:tab w:val="num" w:pos="4320"/>
        </w:tabs>
        <w:ind w:left="4320" w:hanging="360"/>
      </w:pPr>
      <w:rPr>
        <w:rFonts w:ascii="Symbol" w:hAnsi="Symbol" w:hint="default"/>
      </w:rPr>
    </w:lvl>
    <w:lvl w:ilvl="6" w:tplc="9684C3EA" w:tentative="1">
      <w:start w:val="1"/>
      <w:numFmt w:val="bullet"/>
      <w:lvlText w:val=""/>
      <w:lvlJc w:val="left"/>
      <w:pPr>
        <w:tabs>
          <w:tab w:val="num" w:pos="5040"/>
        </w:tabs>
        <w:ind w:left="5040" w:hanging="360"/>
      </w:pPr>
      <w:rPr>
        <w:rFonts w:ascii="Symbol" w:hAnsi="Symbol" w:hint="default"/>
      </w:rPr>
    </w:lvl>
    <w:lvl w:ilvl="7" w:tplc="842E80DE" w:tentative="1">
      <w:start w:val="1"/>
      <w:numFmt w:val="bullet"/>
      <w:lvlText w:val=""/>
      <w:lvlJc w:val="left"/>
      <w:pPr>
        <w:tabs>
          <w:tab w:val="num" w:pos="5760"/>
        </w:tabs>
        <w:ind w:left="5760" w:hanging="360"/>
      </w:pPr>
      <w:rPr>
        <w:rFonts w:ascii="Symbol" w:hAnsi="Symbol" w:hint="default"/>
      </w:rPr>
    </w:lvl>
    <w:lvl w:ilvl="8" w:tplc="41329248" w:tentative="1">
      <w:start w:val="1"/>
      <w:numFmt w:val="bullet"/>
      <w:lvlText w:val=""/>
      <w:lvlJc w:val="left"/>
      <w:pPr>
        <w:tabs>
          <w:tab w:val="num" w:pos="6480"/>
        </w:tabs>
        <w:ind w:left="6480" w:hanging="360"/>
      </w:pPr>
      <w:rPr>
        <w:rFonts w:ascii="Symbol" w:hAnsi="Symbol" w:hint="default"/>
      </w:rPr>
    </w:lvl>
  </w:abstractNum>
  <w:abstractNum w:abstractNumId="23">
    <w:nsid w:val="4C411C9C"/>
    <w:multiLevelType w:val="multilevel"/>
    <w:tmpl w:val="40DCACE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24">
    <w:nsid w:val="4CE403BB"/>
    <w:multiLevelType w:val="hybridMultilevel"/>
    <w:tmpl w:val="B3A65FC2"/>
    <w:lvl w:ilvl="0" w:tplc="011CEDF4">
      <w:start w:val="1"/>
      <w:numFmt w:val="bullet"/>
      <w:lvlText w:val=""/>
      <w:lvlJc w:val="left"/>
      <w:pPr>
        <w:tabs>
          <w:tab w:val="num" w:pos="720"/>
        </w:tabs>
        <w:ind w:left="720" w:hanging="360"/>
      </w:pPr>
      <w:rPr>
        <w:rFonts w:ascii="Symbol" w:hAnsi="Symbol" w:hint="default"/>
      </w:rPr>
    </w:lvl>
    <w:lvl w:ilvl="1" w:tplc="6A0A8400" w:tentative="1">
      <w:start w:val="1"/>
      <w:numFmt w:val="bullet"/>
      <w:lvlText w:val=""/>
      <w:lvlJc w:val="left"/>
      <w:pPr>
        <w:tabs>
          <w:tab w:val="num" w:pos="1440"/>
        </w:tabs>
        <w:ind w:left="1440" w:hanging="360"/>
      </w:pPr>
      <w:rPr>
        <w:rFonts w:ascii="Symbol" w:hAnsi="Symbol" w:hint="default"/>
      </w:rPr>
    </w:lvl>
    <w:lvl w:ilvl="2" w:tplc="63807AB2" w:tentative="1">
      <w:start w:val="1"/>
      <w:numFmt w:val="bullet"/>
      <w:lvlText w:val=""/>
      <w:lvlJc w:val="left"/>
      <w:pPr>
        <w:tabs>
          <w:tab w:val="num" w:pos="2160"/>
        </w:tabs>
        <w:ind w:left="2160" w:hanging="360"/>
      </w:pPr>
      <w:rPr>
        <w:rFonts w:ascii="Symbol" w:hAnsi="Symbol" w:hint="default"/>
      </w:rPr>
    </w:lvl>
    <w:lvl w:ilvl="3" w:tplc="79DE9D8C" w:tentative="1">
      <w:start w:val="1"/>
      <w:numFmt w:val="bullet"/>
      <w:lvlText w:val=""/>
      <w:lvlJc w:val="left"/>
      <w:pPr>
        <w:tabs>
          <w:tab w:val="num" w:pos="2880"/>
        </w:tabs>
        <w:ind w:left="2880" w:hanging="360"/>
      </w:pPr>
      <w:rPr>
        <w:rFonts w:ascii="Symbol" w:hAnsi="Symbol" w:hint="default"/>
      </w:rPr>
    </w:lvl>
    <w:lvl w:ilvl="4" w:tplc="75B8A89C" w:tentative="1">
      <w:start w:val="1"/>
      <w:numFmt w:val="bullet"/>
      <w:lvlText w:val=""/>
      <w:lvlJc w:val="left"/>
      <w:pPr>
        <w:tabs>
          <w:tab w:val="num" w:pos="3600"/>
        </w:tabs>
        <w:ind w:left="3600" w:hanging="360"/>
      </w:pPr>
      <w:rPr>
        <w:rFonts w:ascii="Symbol" w:hAnsi="Symbol" w:hint="default"/>
      </w:rPr>
    </w:lvl>
    <w:lvl w:ilvl="5" w:tplc="D604D91A" w:tentative="1">
      <w:start w:val="1"/>
      <w:numFmt w:val="bullet"/>
      <w:lvlText w:val=""/>
      <w:lvlJc w:val="left"/>
      <w:pPr>
        <w:tabs>
          <w:tab w:val="num" w:pos="4320"/>
        </w:tabs>
        <w:ind w:left="4320" w:hanging="360"/>
      </w:pPr>
      <w:rPr>
        <w:rFonts w:ascii="Symbol" w:hAnsi="Symbol" w:hint="default"/>
      </w:rPr>
    </w:lvl>
    <w:lvl w:ilvl="6" w:tplc="659209CE" w:tentative="1">
      <w:start w:val="1"/>
      <w:numFmt w:val="bullet"/>
      <w:lvlText w:val=""/>
      <w:lvlJc w:val="left"/>
      <w:pPr>
        <w:tabs>
          <w:tab w:val="num" w:pos="5040"/>
        </w:tabs>
        <w:ind w:left="5040" w:hanging="360"/>
      </w:pPr>
      <w:rPr>
        <w:rFonts w:ascii="Symbol" w:hAnsi="Symbol" w:hint="default"/>
      </w:rPr>
    </w:lvl>
    <w:lvl w:ilvl="7" w:tplc="697298A8" w:tentative="1">
      <w:start w:val="1"/>
      <w:numFmt w:val="bullet"/>
      <w:lvlText w:val=""/>
      <w:lvlJc w:val="left"/>
      <w:pPr>
        <w:tabs>
          <w:tab w:val="num" w:pos="5760"/>
        </w:tabs>
        <w:ind w:left="5760" w:hanging="360"/>
      </w:pPr>
      <w:rPr>
        <w:rFonts w:ascii="Symbol" w:hAnsi="Symbol" w:hint="default"/>
      </w:rPr>
    </w:lvl>
    <w:lvl w:ilvl="8" w:tplc="0CFC99C0" w:tentative="1">
      <w:start w:val="1"/>
      <w:numFmt w:val="bullet"/>
      <w:lvlText w:val=""/>
      <w:lvlJc w:val="left"/>
      <w:pPr>
        <w:tabs>
          <w:tab w:val="num" w:pos="6480"/>
        </w:tabs>
        <w:ind w:left="6480" w:hanging="360"/>
      </w:pPr>
      <w:rPr>
        <w:rFonts w:ascii="Symbol" w:hAnsi="Symbol" w:hint="default"/>
      </w:rPr>
    </w:lvl>
  </w:abstractNum>
  <w:abstractNum w:abstractNumId="25">
    <w:nsid w:val="4FB76B24"/>
    <w:multiLevelType w:val="hybridMultilevel"/>
    <w:tmpl w:val="2CE0F0A2"/>
    <w:lvl w:ilvl="0" w:tplc="2806F800">
      <w:start w:val="1"/>
      <w:numFmt w:val="bullet"/>
      <w:lvlText w:val=""/>
      <w:lvlJc w:val="left"/>
      <w:pPr>
        <w:tabs>
          <w:tab w:val="num" w:pos="720"/>
        </w:tabs>
        <w:ind w:left="720" w:hanging="360"/>
      </w:pPr>
      <w:rPr>
        <w:rFonts w:ascii="Symbol" w:hAnsi="Symbol" w:hint="default"/>
      </w:rPr>
    </w:lvl>
    <w:lvl w:ilvl="1" w:tplc="AE044D9E">
      <w:start w:val="478"/>
      <w:numFmt w:val="bullet"/>
      <w:lvlText w:val="*"/>
      <w:lvlJc w:val="left"/>
      <w:pPr>
        <w:tabs>
          <w:tab w:val="num" w:pos="1440"/>
        </w:tabs>
        <w:ind w:left="1440" w:hanging="360"/>
      </w:pPr>
      <w:rPr>
        <w:rFonts w:ascii="Franklin Gothic Medium" w:hAnsi="Franklin Gothic Medium" w:hint="default"/>
      </w:rPr>
    </w:lvl>
    <w:lvl w:ilvl="2" w:tplc="1B9461E6">
      <w:start w:val="478"/>
      <w:numFmt w:val="bullet"/>
      <w:lvlText w:val="―"/>
      <w:lvlJc w:val="left"/>
      <w:pPr>
        <w:tabs>
          <w:tab w:val="num" w:pos="2160"/>
        </w:tabs>
        <w:ind w:left="2160" w:hanging="360"/>
      </w:pPr>
      <w:rPr>
        <w:rFonts w:ascii="Franklin Gothic Book" w:hAnsi="Franklin Gothic Book" w:hint="default"/>
      </w:rPr>
    </w:lvl>
    <w:lvl w:ilvl="3" w:tplc="108668F6" w:tentative="1">
      <w:start w:val="1"/>
      <w:numFmt w:val="bullet"/>
      <w:lvlText w:val=""/>
      <w:lvlJc w:val="left"/>
      <w:pPr>
        <w:tabs>
          <w:tab w:val="num" w:pos="2880"/>
        </w:tabs>
        <w:ind w:left="2880" w:hanging="360"/>
      </w:pPr>
      <w:rPr>
        <w:rFonts w:ascii="Symbol" w:hAnsi="Symbol" w:hint="default"/>
      </w:rPr>
    </w:lvl>
    <w:lvl w:ilvl="4" w:tplc="417CA432" w:tentative="1">
      <w:start w:val="1"/>
      <w:numFmt w:val="bullet"/>
      <w:lvlText w:val=""/>
      <w:lvlJc w:val="left"/>
      <w:pPr>
        <w:tabs>
          <w:tab w:val="num" w:pos="3600"/>
        </w:tabs>
        <w:ind w:left="3600" w:hanging="360"/>
      </w:pPr>
      <w:rPr>
        <w:rFonts w:ascii="Symbol" w:hAnsi="Symbol" w:hint="default"/>
      </w:rPr>
    </w:lvl>
    <w:lvl w:ilvl="5" w:tplc="AF12F28E" w:tentative="1">
      <w:start w:val="1"/>
      <w:numFmt w:val="bullet"/>
      <w:lvlText w:val=""/>
      <w:lvlJc w:val="left"/>
      <w:pPr>
        <w:tabs>
          <w:tab w:val="num" w:pos="4320"/>
        </w:tabs>
        <w:ind w:left="4320" w:hanging="360"/>
      </w:pPr>
      <w:rPr>
        <w:rFonts w:ascii="Symbol" w:hAnsi="Symbol" w:hint="default"/>
      </w:rPr>
    </w:lvl>
    <w:lvl w:ilvl="6" w:tplc="D62E5F42" w:tentative="1">
      <w:start w:val="1"/>
      <w:numFmt w:val="bullet"/>
      <w:lvlText w:val=""/>
      <w:lvlJc w:val="left"/>
      <w:pPr>
        <w:tabs>
          <w:tab w:val="num" w:pos="5040"/>
        </w:tabs>
        <w:ind w:left="5040" w:hanging="360"/>
      </w:pPr>
      <w:rPr>
        <w:rFonts w:ascii="Symbol" w:hAnsi="Symbol" w:hint="default"/>
      </w:rPr>
    </w:lvl>
    <w:lvl w:ilvl="7" w:tplc="C07E1DEC" w:tentative="1">
      <w:start w:val="1"/>
      <w:numFmt w:val="bullet"/>
      <w:lvlText w:val=""/>
      <w:lvlJc w:val="left"/>
      <w:pPr>
        <w:tabs>
          <w:tab w:val="num" w:pos="5760"/>
        </w:tabs>
        <w:ind w:left="5760" w:hanging="360"/>
      </w:pPr>
      <w:rPr>
        <w:rFonts w:ascii="Symbol" w:hAnsi="Symbol" w:hint="default"/>
      </w:rPr>
    </w:lvl>
    <w:lvl w:ilvl="8" w:tplc="37B6A5F4" w:tentative="1">
      <w:start w:val="1"/>
      <w:numFmt w:val="bullet"/>
      <w:lvlText w:val=""/>
      <w:lvlJc w:val="left"/>
      <w:pPr>
        <w:tabs>
          <w:tab w:val="num" w:pos="6480"/>
        </w:tabs>
        <w:ind w:left="6480" w:hanging="360"/>
      </w:pPr>
      <w:rPr>
        <w:rFonts w:ascii="Symbol" w:hAnsi="Symbol" w:hint="default"/>
      </w:rPr>
    </w:lvl>
  </w:abstractNum>
  <w:abstractNum w:abstractNumId="26">
    <w:nsid w:val="50AC13AE"/>
    <w:multiLevelType w:val="hybridMultilevel"/>
    <w:tmpl w:val="656C5886"/>
    <w:lvl w:ilvl="0" w:tplc="8D36B162">
      <w:start w:val="1"/>
      <w:numFmt w:val="bullet"/>
      <w:lvlText w:val=""/>
      <w:lvlJc w:val="left"/>
      <w:pPr>
        <w:tabs>
          <w:tab w:val="num" w:pos="720"/>
        </w:tabs>
        <w:ind w:left="720" w:hanging="360"/>
      </w:pPr>
      <w:rPr>
        <w:rFonts w:ascii="Symbol" w:hAnsi="Symbol" w:hint="default"/>
      </w:rPr>
    </w:lvl>
    <w:lvl w:ilvl="1" w:tplc="7D2A4C5A" w:tentative="1">
      <w:start w:val="1"/>
      <w:numFmt w:val="bullet"/>
      <w:lvlText w:val=""/>
      <w:lvlJc w:val="left"/>
      <w:pPr>
        <w:tabs>
          <w:tab w:val="num" w:pos="1440"/>
        </w:tabs>
        <w:ind w:left="1440" w:hanging="360"/>
      </w:pPr>
      <w:rPr>
        <w:rFonts w:ascii="Symbol" w:hAnsi="Symbol" w:hint="default"/>
      </w:rPr>
    </w:lvl>
    <w:lvl w:ilvl="2" w:tplc="7AAEF8A0" w:tentative="1">
      <w:start w:val="1"/>
      <w:numFmt w:val="bullet"/>
      <w:lvlText w:val=""/>
      <w:lvlJc w:val="left"/>
      <w:pPr>
        <w:tabs>
          <w:tab w:val="num" w:pos="2160"/>
        </w:tabs>
        <w:ind w:left="2160" w:hanging="360"/>
      </w:pPr>
      <w:rPr>
        <w:rFonts w:ascii="Symbol" w:hAnsi="Symbol" w:hint="default"/>
      </w:rPr>
    </w:lvl>
    <w:lvl w:ilvl="3" w:tplc="92DEDCA2" w:tentative="1">
      <w:start w:val="1"/>
      <w:numFmt w:val="bullet"/>
      <w:lvlText w:val=""/>
      <w:lvlJc w:val="left"/>
      <w:pPr>
        <w:tabs>
          <w:tab w:val="num" w:pos="2880"/>
        </w:tabs>
        <w:ind w:left="2880" w:hanging="360"/>
      </w:pPr>
      <w:rPr>
        <w:rFonts w:ascii="Symbol" w:hAnsi="Symbol" w:hint="default"/>
      </w:rPr>
    </w:lvl>
    <w:lvl w:ilvl="4" w:tplc="E3D0425A" w:tentative="1">
      <w:start w:val="1"/>
      <w:numFmt w:val="bullet"/>
      <w:lvlText w:val=""/>
      <w:lvlJc w:val="left"/>
      <w:pPr>
        <w:tabs>
          <w:tab w:val="num" w:pos="3600"/>
        </w:tabs>
        <w:ind w:left="3600" w:hanging="360"/>
      </w:pPr>
      <w:rPr>
        <w:rFonts w:ascii="Symbol" w:hAnsi="Symbol" w:hint="default"/>
      </w:rPr>
    </w:lvl>
    <w:lvl w:ilvl="5" w:tplc="01CC46B0" w:tentative="1">
      <w:start w:val="1"/>
      <w:numFmt w:val="bullet"/>
      <w:lvlText w:val=""/>
      <w:lvlJc w:val="left"/>
      <w:pPr>
        <w:tabs>
          <w:tab w:val="num" w:pos="4320"/>
        </w:tabs>
        <w:ind w:left="4320" w:hanging="360"/>
      </w:pPr>
      <w:rPr>
        <w:rFonts w:ascii="Symbol" w:hAnsi="Symbol" w:hint="default"/>
      </w:rPr>
    </w:lvl>
    <w:lvl w:ilvl="6" w:tplc="2CC03F5A" w:tentative="1">
      <w:start w:val="1"/>
      <w:numFmt w:val="bullet"/>
      <w:lvlText w:val=""/>
      <w:lvlJc w:val="left"/>
      <w:pPr>
        <w:tabs>
          <w:tab w:val="num" w:pos="5040"/>
        </w:tabs>
        <w:ind w:left="5040" w:hanging="360"/>
      </w:pPr>
      <w:rPr>
        <w:rFonts w:ascii="Symbol" w:hAnsi="Symbol" w:hint="default"/>
      </w:rPr>
    </w:lvl>
    <w:lvl w:ilvl="7" w:tplc="ED1276DA" w:tentative="1">
      <w:start w:val="1"/>
      <w:numFmt w:val="bullet"/>
      <w:lvlText w:val=""/>
      <w:lvlJc w:val="left"/>
      <w:pPr>
        <w:tabs>
          <w:tab w:val="num" w:pos="5760"/>
        </w:tabs>
        <w:ind w:left="5760" w:hanging="360"/>
      </w:pPr>
      <w:rPr>
        <w:rFonts w:ascii="Symbol" w:hAnsi="Symbol" w:hint="default"/>
      </w:rPr>
    </w:lvl>
    <w:lvl w:ilvl="8" w:tplc="07CA1E6C" w:tentative="1">
      <w:start w:val="1"/>
      <w:numFmt w:val="bullet"/>
      <w:lvlText w:val=""/>
      <w:lvlJc w:val="left"/>
      <w:pPr>
        <w:tabs>
          <w:tab w:val="num" w:pos="6480"/>
        </w:tabs>
        <w:ind w:left="6480" w:hanging="360"/>
      </w:pPr>
      <w:rPr>
        <w:rFonts w:ascii="Symbol" w:hAnsi="Symbol" w:hint="default"/>
      </w:rPr>
    </w:lvl>
  </w:abstractNum>
  <w:abstractNum w:abstractNumId="27">
    <w:nsid w:val="54686D60"/>
    <w:multiLevelType w:val="hybridMultilevel"/>
    <w:tmpl w:val="9F4478C4"/>
    <w:lvl w:ilvl="0" w:tplc="753AAA2A">
      <w:start w:val="1"/>
      <w:numFmt w:val="bullet"/>
      <w:lvlText w:val=""/>
      <w:lvlJc w:val="left"/>
      <w:pPr>
        <w:tabs>
          <w:tab w:val="num" w:pos="720"/>
        </w:tabs>
        <w:ind w:left="720" w:hanging="360"/>
      </w:pPr>
      <w:rPr>
        <w:rFonts w:ascii="Symbol" w:hAnsi="Symbol" w:hint="default"/>
      </w:rPr>
    </w:lvl>
    <w:lvl w:ilvl="1" w:tplc="7C28953A" w:tentative="1">
      <w:start w:val="1"/>
      <w:numFmt w:val="bullet"/>
      <w:lvlText w:val=""/>
      <w:lvlJc w:val="left"/>
      <w:pPr>
        <w:tabs>
          <w:tab w:val="num" w:pos="1440"/>
        </w:tabs>
        <w:ind w:left="1440" w:hanging="360"/>
      </w:pPr>
      <w:rPr>
        <w:rFonts w:ascii="Symbol" w:hAnsi="Symbol" w:hint="default"/>
      </w:rPr>
    </w:lvl>
    <w:lvl w:ilvl="2" w:tplc="361E7982" w:tentative="1">
      <w:start w:val="1"/>
      <w:numFmt w:val="bullet"/>
      <w:lvlText w:val=""/>
      <w:lvlJc w:val="left"/>
      <w:pPr>
        <w:tabs>
          <w:tab w:val="num" w:pos="2160"/>
        </w:tabs>
        <w:ind w:left="2160" w:hanging="360"/>
      </w:pPr>
      <w:rPr>
        <w:rFonts w:ascii="Symbol" w:hAnsi="Symbol" w:hint="default"/>
      </w:rPr>
    </w:lvl>
    <w:lvl w:ilvl="3" w:tplc="E32A704A" w:tentative="1">
      <w:start w:val="1"/>
      <w:numFmt w:val="bullet"/>
      <w:lvlText w:val=""/>
      <w:lvlJc w:val="left"/>
      <w:pPr>
        <w:tabs>
          <w:tab w:val="num" w:pos="2880"/>
        </w:tabs>
        <w:ind w:left="2880" w:hanging="360"/>
      </w:pPr>
      <w:rPr>
        <w:rFonts w:ascii="Symbol" w:hAnsi="Symbol" w:hint="default"/>
      </w:rPr>
    </w:lvl>
    <w:lvl w:ilvl="4" w:tplc="46F8037E" w:tentative="1">
      <w:start w:val="1"/>
      <w:numFmt w:val="bullet"/>
      <w:lvlText w:val=""/>
      <w:lvlJc w:val="left"/>
      <w:pPr>
        <w:tabs>
          <w:tab w:val="num" w:pos="3600"/>
        </w:tabs>
        <w:ind w:left="3600" w:hanging="360"/>
      </w:pPr>
      <w:rPr>
        <w:rFonts w:ascii="Symbol" w:hAnsi="Symbol" w:hint="default"/>
      </w:rPr>
    </w:lvl>
    <w:lvl w:ilvl="5" w:tplc="4126D844" w:tentative="1">
      <w:start w:val="1"/>
      <w:numFmt w:val="bullet"/>
      <w:lvlText w:val=""/>
      <w:lvlJc w:val="left"/>
      <w:pPr>
        <w:tabs>
          <w:tab w:val="num" w:pos="4320"/>
        </w:tabs>
        <w:ind w:left="4320" w:hanging="360"/>
      </w:pPr>
      <w:rPr>
        <w:rFonts w:ascii="Symbol" w:hAnsi="Symbol" w:hint="default"/>
      </w:rPr>
    </w:lvl>
    <w:lvl w:ilvl="6" w:tplc="4906B9B0" w:tentative="1">
      <w:start w:val="1"/>
      <w:numFmt w:val="bullet"/>
      <w:lvlText w:val=""/>
      <w:lvlJc w:val="left"/>
      <w:pPr>
        <w:tabs>
          <w:tab w:val="num" w:pos="5040"/>
        </w:tabs>
        <w:ind w:left="5040" w:hanging="360"/>
      </w:pPr>
      <w:rPr>
        <w:rFonts w:ascii="Symbol" w:hAnsi="Symbol" w:hint="default"/>
      </w:rPr>
    </w:lvl>
    <w:lvl w:ilvl="7" w:tplc="4270525A" w:tentative="1">
      <w:start w:val="1"/>
      <w:numFmt w:val="bullet"/>
      <w:lvlText w:val=""/>
      <w:lvlJc w:val="left"/>
      <w:pPr>
        <w:tabs>
          <w:tab w:val="num" w:pos="5760"/>
        </w:tabs>
        <w:ind w:left="5760" w:hanging="360"/>
      </w:pPr>
      <w:rPr>
        <w:rFonts w:ascii="Symbol" w:hAnsi="Symbol" w:hint="default"/>
      </w:rPr>
    </w:lvl>
    <w:lvl w:ilvl="8" w:tplc="D0280BC6" w:tentative="1">
      <w:start w:val="1"/>
      <w:numFmt w:val="bullet"/>
      <w:lvlText w:val=""/>
      <w:lvlJc w:val="left"/>
      <w:pPr>
        <w:tabs>
          <w:tab w:val="num" w:pos="6480"/>
        </w:tabs>
        <w:ind w:left="6480" w:hanging="360"/>
      </w:pPr>
      <w:rPr>
        <w:rFonts w:ascii="Symbol" w:hAnsi="Symbol" w:hint="default"/>
      </w:rPr>
    </w:lvl>
  </w:abstractNum>
  <w:abstractNum w:abstractNumId="28">
    <w:nsid w:val="557E7C6D"/>
    <w:multiLevelType w:val="hybridMultilevel"/>
    <w:tmpl w:val="6E0E94E4"/>
    <w:lvl w:ilvl="0" w:tplc="6D6AE1C8">
      <w:start w:val="1"/>
      <w:numFmt w:val="bullet"/>
      <w:lvlText w:val=""/>
      <w:lvlJc w:val="left"/>
      <w:pPr>
        <w:tabs>
          <w:tab w:val="num" w:pos="720"/>
        </w:tabs>
        <w:ind w:left="720" w:hanging="360"/>
      </w:pPr>
      <w:rPr>
        <w:rFonts w:ascii="Symbol" w:hAnsi="Symbol" w:hint="default"/>
      </w:rPr>
    </w:lvl>
    <w:lvl w:ilvl="1" w:tplc="68006432">
      <w:start w:val="397"/>
      <w:numFmt w:val="bullet"/>
      <w:lvlText w:val="*"/>
      <w:lvlJc w:val="left"/>
      <w:pPr>
        <w:tabs>
          <w:tab w:val="num" w:pos="1440"/>
        </w:tabs>
        <w:ind w:left="1440" w:hanging="360"/>
      </w:pPr>
      <w:rPr>
        <w:rFonts w:ascii="Franklin Gothic Medium" w:hAnsi="Franklin Gothic Medium" w:hint="default"/>
      </w:rPr>
    </w:lvl>
    <w:lvl w:ilvl="2" w:tplc="29D890A2" w:tentative="1">
      <w:start w:val="1"/>
      <w:numFmt w:val="bullet"/>
      <w:lvlText w:val=""/>
      <w:lvlJc w:val="left"/>
      <w:pPr>
        <w:tabs>
          <w:tab w:val="num" w:pos="2160"/>
        </w:tabs>
        <w:ind w:left="2160" w:hanging="360"/>
      </w:pPr>
      <w:rPr>
        <w:rFonts w:ascii="Symbol" w:hAnsi="Symbol" w:hint="default"/>
      </w:rPr>
    </w:lvl>
    <w:lvl w:ilvl="3" w:tplc="247E7900" w:tentative="1">
      <w:start w:val="1"/>
      <w:numFmt w:val="bullet"/>
      <w:lvlText w:val=""/>
      <w:lvlJc w:val="left"/>
      <w:pPr>
        <w:tabs>
          <w:tab w:val="num" w:pos="2880"/>
        </w:tabs>
        <w:ind w:left="2880" w:hanging="360"/>
      </w:pPr>
      <w:rPr>
        <w:rFonts w:ascii="Symbol" w:hAnsi="Symbol" w:hint="default"/>
      </w:rPr>
    </w:lvl>
    <w:lvl w:ilvl="4" w:tplc="891A17F8" w:tentative="1">
      <w:start w:val="1"/>
      <w:numFmt w:val="bullet"/>
      <w:lvlText w:val=""/>
      <w:lvlJc w:val="left"/>
      <w:pPr>
        <w:tabs>
          <w:tab w:val="num" w:pos="3600"/>
        </w:tabs>
        <w:ind w:left="3600" w:hanging="360"/>
      </w:pPr>
      <w:rPr>
        <w:rFonts w:ascii="Symbol" w:hAnsi="Symbol" w:hint="default"/>
      </w:rPr>
    </w:lvl>
    <w:lvl w:ilvl="5" w:tplc="0CEE67C8" w:tentative="1">
      <w:start w:val="1"/>
      <w:numFmt w:val="bullet"/>
      <w:lvlText w:val=""/>
      <w:lvlJc w:val="left"/>
      <w:pPr>
        <w:tabs>
          <w:tab w:val="num" w:pos="4320"/>
        </w:tabs>
        <w:ind w:left="4320" w:hanging="360"/>
      </w:pPr>
      <w:rPr>
        <w:rFonts w:ascii="Symbol" w:hAnsi="Symbol" w:hint="default"/>
      </w:rPr>
    </w:lvl>
    <w:lvl w:ilvl="6" w:tplc="DEFE6710" w:tentative="1">
      <w:start w:val="1"/>
      <w:numFmt w:val="bullet"/>
      <w:lvlText w:val=""/>
      <w:lvlJc w:val="left"/>
      <w:pPr>
        <w:tabs>
          <w:tab w:val="num" w:pos="5040"/>
        </w:tabs>
        <w:ind w:left="5040" w:hanging="360"/>
      </w:pPr>
      <w:rPr>
        <w:rFonts w:ascii="Symbol" w:hAnsi="Symbol" w:hint="default"/>
      </w:rPr>
    </w:lvl>
    <w:lvl w:ilvl="7" w:tplc="2A02DB52" w:tentative="1">
      <w:start w:val="1"/>
      <w:numFmt w:val="bullet"/>
      <w:lvlText w:val=""/>
      <w:lvlJc w:val="left"/>
      <w:pPr>
        <w:tabs>
          <w:tab w:val="num" w:pos="5760"/>
        </w:tabs>
        <w:ind w:left="5760" w:hanging="360"/>
      </w:pPr>
      <w:rPr>
        <w:rFonts w:ascii="Symbol" w:hAnsi="Symbol" w:hint="default"/>
      </w:rPr>
    </w:lvl>
    <w:lvl w:ilvl="8" w:tplc="56B0F906" w:tentative="1">
      <w:start w:val="1"/>
      <w:numFmt w:val="bullet"/>
      <w:lvlText w:val=""/>
      <w:lvlJc w:val="left"/>
      <w:pPr>
        <w:tabs>
          <w:tab w:val="num" w:pos="6480"/>
        </w:tabs>
        <w:ind w:left="6480" w:hanging="360"/>
      </w:pPr>
      <w:rPr>
        <w:rFonts w:ascii="Symbol" w:hAnsi="Symbol" w:hint="default"/>
      </w:rPr>
    </w:lvl>
  </w:abstractNum>
  <w:abstractNum w:abstractNumId="29">
    <w:nsid w:val="55FB4563"/>
    <w:multiLevelType w:val="multilevel"/>
    <w:tmpl w:val="7C0418D8"/>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720"/>
        </w:tabs>
        <w:ind w:left="720" w:hanging="360"/>
      </w:pPr>
      <w:rPr>
        <w:rFonts w:ascii="Times New Roman" w:eastAsia="Times New Roman" w:hAnsi="Times New Roman"/>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30">
    <w:nsid w:val="5FFD313A"/>
    <w:multiLevelType w:val="hybridMultilevel"/>
    <w:tmpl w:val="6C66EB2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62D72C60"/>
    <w:multiLevelType w:val="hybridMultilevel"/>
    <w:tmpl w:val="39B40D68"/>
    <w:lvl w:ilvl="0" w:tplc="93B62F4E">
      <w:start w:val="1"/>
      <w:numFmt w:val="bullet"/>
      <w:lvlText w:val=""/>
      <w:lvlJc w:val="left"/>
      <w:pPr>
        <w:tabs>
          <w:tab w:val="num" w:pos="720"/>
        </w:tabs>
        <w:ind w:left="720" w:hanging="360"/>
      </w:pPr>
      <w:rPr>
        <w:rFonts w:ascii="Symbol" w:hAnsi="Symbol" w:hint="default"/>
      </w:rPr>
    </w:lvl>
    <w:lvl w:ilvl="1" w:tplc="134CD23C" w:tentative="1">
      <w:start w:val="1"/>
      <w:numFmt w:val="bullet"/>
      <w:lvlText w:val=""/>
      <w:lvlJc w:val="left"/>
      <w:pPr>
        <w:tabs>
          <w:tab w:val="num" w:pos="1440"/>
        </w:tabs>
        <w:ind w:left="1440" w:hanging="360"/>
      </w:pPr>
      <w:rPr>
        <w:rFonts w:ascii="Symbol" w:hAnsi="Symbol" w:hint="default"/>
      </w:rPr>
    </w:lvl>
    <w:lvl w:ilvl="2" w:tplc="BFD28D92" w:tentative="1">
      <w:start w:val="1"/>
      <w:numFmt w:val="bullet"/>
      <w:lvlText w:val=""/>
      <w:lvlJc w:val="left"/>
      <w:pPr>
        <w:tabs>
          <w:tab w:val="num" w:pos="2160"/>
        </w:tabs>
        <w:ind w:left="2160" w:hanging="360"/>
      </w:pPr>
      <w:rPr>
        <w:rFonts w:ascii="Symbol" w:hAnsi="Symbol" w:hint="default"/>
      </w:rPr>
    </w:lvl>
    <w:lvl w:ilvl="3" w:tplc="895CF4DC" w:tentative="1">
      <w:start w:val="1"/>
      <w:numFmt w:val="bullet"/>
      <w:lvlText w:val=""/>
      <w:lvlJc w:val="left"/>
      <w:pPr>
        <w:tabs>
          <w:tab w:val="num" w:pos="2880"/>
        </w:tabs>
        <w:ind w:left="2880" w:hanging="360"/>
      </w:pPr>
      <w:rPr>
        <w:rFonts w:ascii="Symbol" w:hAnsi="Symbol" w:hint="default"/>
      </w:rPr>
    </w:lvl>
    <w:lvl w:ilvl="4" w:tplc="1BBA2F3A" w:tentative="1">
      <w:start w:val="1"/>
      <w:numFmt w:val="bullet"/>
      <w:lvlText w:val=""/>
      <w:lvlJc w:val="left"/>
      <w:pPr>
        <w:tabs>
          <w:tab w:val="num" w:pos="3600"/>
        </w:tabs>
        <w:ind w:left="3600" w:hanging="360"/>
      </w:pPr>
      <w:rPr>
        <w:rFonts w:ascii="Symbol" w:hAnsi="Symbol" w:hint="default"/>
      </w:rPr>
    </w:lvl>
    <w:lvl w:ilvl="5" w:tplc="0EF400F4" w:tentative="1">
      <w:start w:val="1"/>
      <w:numFmt w:val="bullet"/>
      <w:lvlText w:val=""/>
      <w:lvlJc w:val="left"/>
      <w:pPr>
        <w:tabs>
          <w:tab w:val="num" w:pos="4320"/>
        </w:tabs>
        <w:ind w:left="4320" w:hanging="360"/>
      </w:pPr>
      <w:rPr>
        <w:rFonts w:ascii="Symbol" w:hAnsi="Symbol" w:hint="default"/>
      </w:rPr>
    </w:lvl>
    <w:lvl w:ilvl="6" w:tplc="0240B074" w:tentative="1">
      <w:start w:val="1"/>
      <w:numFmt w:val="bullet"/>
      <w:lvlText w:val=""/>
      <w:lvlJc w:val="left"/>
      <w:pPr>
        <w:tabs>
          <w:tab w:val="num" w:pos="5040"/>
        </w:tabs>
        <w:ind w:left="5040" w:hanging="360"/>
      </w:pPr>
      <w:rPr>
        <w:rFonts w:ascii="Symbol" w:hAnsi="Symbol" w:hint="default"/>
      </w:rPr>
    </w:lvl>
    <w:lvl w:ilvl="7" w:tplc="075A57A6" w:tentative="1">
      <w:start w:val="1"/>
      <w:numFmt w:val="bullet"/>
      <w:lvlText w:val=""/>
      <w:lvlJc w:val="left"/>
      <w:pPr>
        <w:tabs>
          <w:tab w:val="num" w:pos="5760"/>
        </w:tabs>
        <w:ind w:left="5760" w:hanging="360"/>
      </w:pPr>
      <w:rPr>
        <w:rFonts w:ascii="Symbol" w:hAnsi="Symbol" w:hint="default"/>
      </w:rPr>
    </w:lvl>
    <w:lvl w:ilvl="8" w:tplc="F926C10C" w:tentative="1">
      <w:start w:val="1"/>
      <w:numFmt w:val="bullet"/>
      <w:lvlText w:val=""/>
      <w:lvlJc w:val="left"/>
      <w:pPr>
        <w:tabs>
          <w:tab w:val="num" w:pos="6480"/>
        </w:tabs>
        <w:ind w:left="6480" w:hanging="360"/>
      </w:pPr>
      <w:rPr>
        <w:rFonts w:ascii="Symbol" w:hAnsi="Symbol" w:hint="default"/>
      </w:rPr>
    </w:lvl>
  </w:abstractNum>
  <w:abstractNum w:abstractNumId="32">
    <w:nsid w:val="63E179EA"/>
    <w:multiLevelType w:val="multilevel"/>
    <w:tmpl w:val="40DCACE2"/>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33">
    <w:nsid w:val="64F264AF"/>
    <w:multiLevelType w:val="multilevel"/>
    <w:tmpl w:val="40DCACE2"/>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34">
    <w:nsid w:val="67382480"/>
    <w:multiLevelType w:val="hybridMultilevel"/>
    <w:tmpl w:val="D42AEE5A"/>
    <w:lvl w:ilvl="0" w:tplc="92E4AA3A">
      <w:start w:val="1"/>
      <w:numFmt w:val="bullet"/>
      <w:lvlText w:val=""/>
      <w:lvlJc w:val="left"/>
      <w:pPr>
        <w:tabs>
          <w:tab w:val="num" w:pos="720"/>
        </w:tabs>
        <w:ind w:left="720" w:hanging="360"/>
      </w:pPr>
      <w:rPr>
        <w:rFonts w:ascii="Wingdings" w:hAnsi="Wingdings" w:hint="default"/>
      </w:rPr>
    </w:lvl>
    <w:lvl w:ilvl="1" w:tplc="F9864930">
      <w:start w:val="396"/>
      <w:numFmt w:val="bullet"/>
      <w:lvlText w:val=""/>
      <w:lvlJc w:val="left"/>
      <w:pPr>
        <w:tabs>
          <w:tab w:val="num" w:pos="1440"/>
        </w:tabs>
        <w:ind w:left="1440" w:hanging="360"/>
      </w:pPr>
      <w:rPr>
        <w:rFonts w:ascii="Wingdings" w:hAnsi="Wingdings" w:hint="default"/>
      </w:rPr>
    </w:lvl>
    <w:lvl w:ilvl="2" w:tplc="4F1E8214" w:tentative="1">
      <w:start w:val="1"/>
      <w:numFmt w:val="bullet"/>
      <w:lvlText w:val=""/>
      <w:lvlJc w:val="left"/>
      <w:pPr>
        <w:tabs>
          <w:tab w:val="num" w:pos="2160"/>
        </w:tabs>
        <w:ind w:left="2160" w:hanging="360"/>
      </w:pPr>
      <w:rPr>
        <w:rFonts w:ascii="Wingdings" w:hAnsi="Wingdings" w:hint="default"/>
      </w:rPr>
    </w:lvl>
    <w:lvl w:ilvl="3" w:tplc="A28EA1A2" w:tentative="1">
      <w:start w:val="1"/>
      <w:numFmt w:val="bullet"/>
      <w:lvlText w:val=""/>
      <w:lvlJc w:val="left"/>
      <w:pPr>
        <w:tabs>
          <w:tab w:val="num" w:pos="2880"/>
        </w:tabs>
        <w:ind w:left="2880" w:hanging="360"/>
      </w:pPr>
      <w:rPr>
        <w:rFonts w:ascii="Wingdings" w:hAnsi="Wingdings" w:hint="default"/>
      </w:rPr>
    </w:lvl>
    <w:lvl w:ilvl="4" w:tplc="582AA54C" w:tentative="1">
      <w:start w:val="1"/>
      <w:numFmt w:val="bullet"/>
      <w:lvlText w:val=""/>
      <w:lvlJc w:val="left"/>
      <w:pPr>
        <w:tabs>
          <w:tab w:val="num" w:pos="3600"/>
        </w:tabs>
        <w:ind w:left="3600" w:hanging="360"/>
      </w:pPr>
      <w:rPr>
        <w:rFonts w:ascii="Wingdings" w:hAnsi="Wingdings" w:hint="default"/>
      </w:rPr>
    </w:lvl>
    <w:lvl w:ilvl="5" w:tplc="05387D6A" w:tentative="1">
      <w:start w:val="1"/>
      <w:numFmt w:val="bullet"/>
      <w:lvlText w:val=""/>
      <w:lvlJc w:val="left"/>
      <w:pPr>
        <w:tabs>
          <w:tab w:val="num" w:pos="4320"/>
        </w:tabs>
        <w:ind w:left="4320" w:hanging="360"/>
      </w:pPr>
      <w:rPr>
        <w:rFonts w:ascii="Wingdings" w:hAnsi="Wingdings" w:hint="default"/>
      </w:rPr>
    </w:lvl>
    <w:lvl w:ilvl="6" w:tplc="EB2A591C" w:tentative="1">
      <w:start w:val="1"/>
      <w:numFmt w:val="bullet"/>
      <w:lvlText w:val=""/>
      <w:lvlJc w:val="left"/>
      <w:pPr>
        <w:tabs>
          <w:tab w:val="num" w:pos="5040"/>
        </w:tabs>
        <w:ind w:left="5040" w:hanging="360"/>
      </w:pPr>
      <w:rPr>
        <w:rFonts w:ascii="Wingdings" w:hAnsi="Wingdings" w:hint="default"/>
      </w:rPr>
    </w:lvl>
    <w:lvl w:ilvl="7" w:tplc="220C9EA0" w:tentative="1">
      <w:start w:val="1"/>
      <w:numFmt w:val="bullet"/>
      <w:lvlText w:val=""/>
      <w:lvlJc w:val="left"/>
      <w:pPr>
        <w:tabs>
          <w:tab w:val="num" w:pos="5760"/>
        </w:tabs>
        <w:ind w:left="5760" w:hanging="360"/>
      </w:pPr>
      <w:rPr>
        <w:rFonts w:ascii="Wingdings" w:hAnsi="Wingdings" w:hint="default"/>
      </w:rPr>
    </w:lvl>
    <w:lvl w:ilvl="8" w:tplc="0A22FDF6" w:tentative="1">
      <w:start w:val="1"/>
      <w:numFmt w:val="bullet"/>
      <w:lvlText w:val=""/>
      <w:lvlJc w:val="left"/>
      <w:pPr>
        <w:tabs>
          <w:tab w:val="num" w:pos="6480"/>
        </w:tabs>
        <w:ind w:left="6480" w:hanging="360"/>
      </w:pPr>
      <w:rPr>
        <w:rFonts w:ascii="Wingdings" w:hAnsi="Wingdings" w:hint="default"/>
      </w:rPr>
    </w:lvl>
  </w:abstractNum>
  <w:abstractNum w:abstractNumId="35">
    <w:nsid w:val="678D668C"/>
    <w:multiLevelType w:val="hybridMultilevel"/>
    <w:tmpl w:val="C4D6C8D0"/>
    <w:lvl w:ilvl="0" w:tplc="7D105C10">
      <w:start w:val="1"/>
      <w:numFmt w:val="bullet"/>
      <w:lvlText w:val=""/>
      <w:lvlJc w:val="left"/>
      <w:pPr>
        <w:tabs>
          <w:tab w:val="num" w:pos="720"/>
        </w:tabs>
        <w:ind w:left="720" w:hanging="360"/>
      </w:pPr>
      <w:rPr>
        <w:rFonts w:ascii="Symbol" w:hAnsi="Symbol" w:hint="default"/>
      </w:rPr>
    </w:lvl>
    <w:lvl w:ilvl="1" w:tplc="3F945AA6" w:tentative="1">
      <w:start w:val="1"/>
      <w:numFmt w:val="bullet"/>
      <w:lvlText w:val=""/>
      <w:lvlJc w:val="left"/>
      <w:pPr>
        <w:tabs>
          <w:tab w:val="num" w:pos="1440"/>
        </w:tabs>
        <w:ind w:left="1440" w:hanging="360"/>
      </w:pPr>
      <w:rPr>
        <w:rFonts w:ascii="Symbol" w:hAnsi="Symbol" w:hint="default"/>
      </w:rPr>
    </w:lvl>
    <w:lvl w:ilvl="2" w:tplc="11600932" w:tentative="1">
      <w:start w:val="1"/>
      <w:numFmt w:val="bullet"/>
      <w:lvlText w:val=""/>
      <w:lvlJc w:val="left"/>
      <w:pPr>
        <w:tabs>
          <w:tab w:val="num" w:pos="2160"/>
        </w:tabs>
        <w:ind w:left="2160" w:hanging="360"/>
      </w:pPr>
      <w:rPr>
        <w:rFonts w:ascii="Symbol" w:hAnsi="Symbol" w:hint="default"/>
      </w:rPr>
    </w:lvl>
    <w:lvl w:ilvl="3" w:tplc="23CCD116" w:tentative="1">
      <w:start w:val="1"/>
      <w:numFmt w:val="bullet"/>
      <w:lvlText w:val=""/>
      <w:lvlJc w:val="left"/>
      <w:pPr>
        <w:tabs>
          <w:tab w:val="num" w:pos="2880"/>
        </w:tabs>
        <w:ind w:left="2880" w:hanging="360"/>
      </w:pPr>
      <w:rPr>
        <w:rFonts w:ascii="Symbol" w:hAnsi="Symbol" w:hint="default"/>
      </w:rPr>
    </w:lvl>
    <w:lvl w:ilvl="4" w:tplc="DE8407D0" w:tentative="1">
      <w:start w:val="1"/>
      <w:numFmt w:val="bullet"/>
      <w:lvlText w:val=""/>
      <w:lvlJc w:val="left"/>
      <w:pPr>
        <w:tabs>
          <w:tab w:val="num" w:pos="3600"/>
        </w:tabs>
        <w:ind w:left="3600" w:hanging="360"/>
      </w:pPr>
      <w:rPr>
        <w:rFonts w:ascii="Symbol" w:hAnsi="Symbol" w:hint="default"/>
      </w:rPr>
    </w:lvl>
    <w:lvl w:ilvl="5" w:tplc="3758B36E" w:tentative="1">
      <w:start w:val="1"/>
      <w:numFmt w:val="bullet"/>
      <w:lvlText w:val=""/>
      <w:lvlJc w:val="left"/>
      <w:pPr>
        <w:tabs>
          <w:tab w:val="num" w:pos="4320"/>
        </w:tabs>
        <w:ind w:left="4320" w:hanging="360"/>
      </w:pPr>
      <w:rPr>
        <w:rFonts w:ascii="Symbol" w:hAnsi="Symbol" w:hint="default"/>
      </w:rPr>
    </w:lvl>
    <w:lvl w:ilvl="6" w:tplc="29E6CCB8" w:tentative="1">
      <w:start w:val="1"/>
      <w:numFmt w:val="bullet"/>
      <w:lvlText w:val=""/>
      <w:lvlJc w:val="left"/>
      <w:pPr>
        <w:tabs>
          <w:tab w:val="num" w:pos="5040"/>
        </w:tabs>
        <w:ind w:left="5040" w:hanging="360"/>
      </w:pPr>
      <w:rPr>
        <w:rFonts w:ascii="Symbol" w:hAnsi="Symbol" w:hint="default"/>
      </w:rPr>
    </w:lvl>
    <w:lvl w:ilvl="7" w:tplc="32241DB6" w:tentative="1">
      <w:start w:val="1"/>
      <w:numFmt w:val="bullet"/>
      <w:lvlText w:val=""/>
      <w:lvlJc w:val="left"/>
      <w:pPr>
        <w:tabs>
          <w:tab w:val="num" w:pos="5760"/>
        </w:tabs>
        <w:ind w:left="5760" w:hanging="360"/>
      </w:pPr>
      <w:rPr>
        <w:rFonts w:ascii="Symbol" w:hAnsi="Symbol" w:hint="default"/>
      </w:rPr>
    </w:lvl>
    <w:lvl w:ilvl="8" w:tplc="56A8C1E2" w:tentative="1">
      <w:start w:val="1"/>
      <w:numFmt w:val="bullet"/>
      <w:lvlText w:val=""/>
      <w:lvlJc w:val="left"/>
      <w:pPr>
        <w:tabs>
          <w:tab w:val="num" w:pos="6480"/>
        </w:tabs>
        <w:ind w:left="6480" w:hanging="360"/>
      </w:pPr>
      <w:rPr>
        <w:rFonts w:ascii="Symbol" w:hAnsi="Symbol" w:hint="default"/>
      </w:rPr>
    </w:lvl>
  </w:abstractNum>
  <w:abstractNum w:abstractNumId="36">
    <w:nsid w:val="6B99119B"/>
    <w:multiLevelType w:val="multilevel"/>
    <w:tmpl w:val="5AAE16E8"/>
    <w:lvl w:ilvl="0">
      <w:start w:val="1"/>
      <w:numFmt w:val="decimal"/>
      <w:lvlText w:val="%1.0"/>
      <w:lvlJc w:val="left"/>
      <w:pPr>
        <w:ind w:left="720" w:hanging="360"/>
      </w:pPr>
      <w:rPr>
        <w:rFonts w:hint="default"/>
        <w:b/>
      </w:rPr>
    </w:lvl>
    <w:lvl w:ilvl="1">
      <w:start w:val="1"/>
      <w:numFmt w:val="decimal"/>
      <w:lvlText w:val="%1.%2"/>
      <w:lvlJc w:val="left"/>
      <w:pPr>
        <w:ind w:left="1440" w:hanging="360"/>
      </w:pPr>
      <w:rPr>
        <w:rFonts w:hint="default"/>
        <w:b/>
      </w:rPr>
    </w:lvl>
    <w:lvl w:ilvl="2">
      <w:start w:val="1"/>
      <w:numFmt w:val="decimal"/>
      <w:lvlText w:val="%1.%2.%3"/>
      <w:lvlJc w:val="left"/>
      <w:pPr>
        <w:ind w:left="2520" w:hanging="720"/>
      </w:pPr>
      <w:rPr>
        <w:rFonts w:hint="default"/>
        <w:b/>
      </w:rPr>
    </w:lvl>
    <w:lvl w:ilvl="3">
      <w:start w:val="1"/>
      <w:numFmt w:val="decimal"/>
      <w:lvlText w:val="%1.%2.%3.%4"/>
      <w:lvlJc w:val="left"/>
      <w:pPr>
        <w:ind w:left="3240" w:hanging="720"/>
      </w:pPr>
      <w:rPr>
        <w:rFonts w:hint="default"/>
        <w:b/>
      </w:rPr>
    </w:lvl>
    <w:lvl w:ilvl="4">
      <w:start w:val="1"/>
      <w:numFmt w:val="decimal"/>
      <w:lvlText w:val="%1.%2.%3.%4.%5"/>
      <w:lvlJc w:val="left"/>
      <w:pPr>
        <w:ind w:left="4320" w:hanging="1080"/>
      </w:pPr>
      <w:rPr>
        <w:rFonts w:hint="default"/>
        <w:b/>
      </w:rPr>
    </w:lvl>
    <w:lvl w:ilvl="5">
      <w:start w:val="1"/>
      <w:numFmt w:val="decimal"/>
      <w:lvlText w:val="%1.%2.%3.%4.%5.%6"/>
      <w:lvlJc w:val="left"/>
      <w:pPr>
        <w:ind w:left="5040" w:hanging="1080"/>
      </w:pPr>
      <w:rPr>
        <w:rFonts w:hint="default"/>
        <w:b/>
      </w:rPr>
    </w:lvl>
    <w:lvl w:ilvl="6">
      <w:start w:val="1"/>
      <w:numFmt w:val="decimal"/>
      <w:lvlText w:val="%1.%2.%3.%4.%5.%6.%7"/>
      <w:lvlJc w:val="left"/>
      <w:pPr>
        <w:ind w:left="6120" w:hanging="1440"/>
      </w:pPr>
      <w:rPr>
        <w:rFonts w:hint="default"/>
        <w:b/>
      </w:rPr>
    </w:lvl>
    <w:lvl w:ilvl="7">
      <w:start w:val="1"/>
      <w:numFmt w:val="decimal"/>
      <w:lvlText w:val="%1.%2.%3.%4.%5.%6.%7.%8"/>
      <w:lvlJc w:val="left"/>
      <w:pPr>
        <w:ind w:left="6840" w:hanging="1440"/>
      </w:pPr>
      <w:rPr>
        <w:rFonts w:hint="default"/>
        <w:b/>
      </w:rPr>
    </w:lvl>
    <w:lvl w:ilvl="8">
      <w:start w:val="1"/>
      <w:numFmt w:val="decimal"/>
      <w:lvlText w:val="%1.%2.%3.%4.%5.%6.%7.%8.%9"/>
      <w:lvlJc w:val="left"/>
      <w:pPr>
        <w:ind w:left="7560" w:hanging="1440"/>
      </w:pPr>
      <w:rPr>
        <w:rFonts w:hint="default"/>
        <w:b/>
      </w:rPr>
    </w:lvl>
  </w:abstractNum>
  <w:abstractNum w:abstractNumId="37">
    <w:nsid w:val="6EE77334"/>
    <w:multiLevelType w:val="hybridMultilevel"/>
    <w:tmpl w:val="B0205A2E"/>
    <w:lvl w:ilvl="0" w:tplc="F3406FB2">
      <w:start w:val="1"/>
      <w:numFmt w:val="bullet"/>
      <w:lvlText w:val=""/>
      <w:lvlJc w:val="left"/>
      <w:pPr>
        <w:tabs>
          <w:tab w:val="num" w:pos="720"/>
        </w:tabs>
        <w:ind w:left="720" w:hanging="360"/>
      </w:pPr>
      <w:rPr>
        <w:rFonts w:ascii="Symbol" w:hAnsi="Symbol" w:hint="default"/>
      </w:rPr>
    </w:lvl>
    <w:lvl w:ilvl="1" w:tplc="986CDB34" w:tentative="1">
      <w:start w:val="1"/>
      <w:numFmt w:val="bullet"/>
      <w:lvlText w:val=""/>
      <w:lvlJc w:val="left"/>
      <w:pPr>
        <w:tabs>
          <w:tab w:val="num" w:pos="1440"/>
        </w:tabs>
        <w:ind w:left="1440" w:hanging="360"/>
      </w:pPr>
      <w:rPr>
        <w:rFonts w:ascii="Symbol" w:hAnsi="Symbol" w:hint="default"/>
      </w:rPr>
    </w:lvl>
    <w:lvl w:ilvl="2" w:tplc="0AE8C7CA" w:tentative="1">
      <w:start w:val="1"/>
      <w:numFmt w:val="bullet"/>
      <w:lvlText w:val=""/>
      <w:lvlJc w:val="left"/>
      <w:pPr>
        <w:tabs>
          <w:tab w:val="num" w:pos="2160"/>
        </w:tabs>
        <w:ind w:left="2160" w:hanging="360"/>
      </w:pPr>
      <w:rPr>
        <w:rFonts w:ascii="Symbol" w:hAnsi="Symbol" w:hint="default"/>
      </w:rPr>
    </w:lvl>
    <w:lvl w:ilvl="3" w:tplc="3D927DD0" w:tentative="1">
      <w:start w:val="1"/>
      <w:numFmt w:val="bullet"/>
      <w:lvlText w:val=""/>
      <w:lvlJc w:val="left"/>
      <w:pPr>
        <w:tabs>
          <w:tab w:val="num" w:pos="2880"/>
        </w:tabs>
        <w:ind w:left="2880" w:hanging="360"/>
      </w:pPr>
      <w:rPr>
        <w:rFonts w:ascii="Symbol" w:hAnsi="Symbol" w:hint="default"/>
      </w:rPr>
    </w:lvl>
    <w:lvl w:ilvl="4" w:tplc="17AEADC4" w:tentative="1">
      <w:start w:val="1"/>
      <w:numFmt w:val="bullet"/>
      <w:lvlText w:val=""/>
      <w:lvlJc w:val="left"/>
      <w:pPr>
        <w:tabs>
          <w:tab w:val="num" w:pos="3600"/>
        </w:tabs>
        <w:ind w:left="3600" w:hanging="360"/>
      </w:pPr>
      <w:rPr>
        <w:rFonts w:ascii="Symbol" w:hAnsi="Symbol" w:hint="default"/>
      </w:rPr>
    </w:lvl>
    <w:lvl w:ilvl="5" w:tplc="DAB87EDE" w:tentative="1">
      <w:start w:val="1"/>
      <w:numFmt w:val="bullet"/>
      <w:lvlText w:val=""/>
      <w:lvlJc w:val="left"/>
      <w:pPr>
        <w:tabs>
          <w:tab w:val="num" w:pos="4320"/>
        </w:tabs>
        <w:ind w:left="4320" w:hanging="360"/>
      </w:pPr>
      <w:rPr>
        <w:rFonts w:ascii="Symbol" w:hAnsi="Symbol" w:hint="default"/>
      </w:rPr>
    </w:lvl>
    <w:lvl w:ilvl="6" w:tplc="7152E250" w:tentative="1">
      <w:start w:val="1"/>
      <w:numFmt w:val="bullet"/>
      <w:lvlText w:val=""/>
      <w:lvlJc w:val="left"/>
      <w:pPr>
        <w:tabs>
          <w:tab w:val="num" w:pos="5040"/>
        </w:tabs>
        <w:ind w:left="5040" w:hanging="360"/>
      </w:pPr>
      <w:rPr>
        <w:rFonts w:ascii="Symbol" w:hAnsi="Symbol" w:hint="default"/>
      </w:rPr>
    </w:lvl>
    <w:lvl w:ilvl="7" w:tplc="BABC405C" w:tentative="1">
      <w:start w:val="1"/>
      <w:numFmt w:val="bullet"/>
      <w:lvlText w:val=""/>
      <w:lvlJc w:val="left"/>
      <w:pPr>
        <w:tabs>
          <w:tab w:val="num" w:pos="5760"/>
        </w:tabs>
        <w:ind w:left="5760" w:hanging="360"/>
      </w:pPr>
      <w:rPr>
        <w:rFonts w:ascii="Symbol" w:hAnsi="Symbol" w:hint="default"/>
      </w:rPr>
    </w:lvl>
    <w:lvl w:ilvl="8" w:tplc="7E6EB8E6" w:tentative="1">
      <w:start w:val="1"/>
      <w:numFmt w:val="bullet"/>
      <w:lvlText w:val=""/>
      <w:lvlJc w:val="left"/>
      <w:pPr>
        <w:tabs>
          <w:tab w:val="num" w:pos="6480"/>
        </w:tabs>
        <w:ind w:left="6480" w:hanging="360"/>
      </w:pPr>
      <w:rPr>
        <w:rFonts w:ascii="Symbol" w:hAnsi="Symbol" w:hint="default"/>
      </w:rPr>
    </w:lvl>
  </w:abstractNum>
  <w:abstractNum w:abstractNumId="38">
    <w:nsid w:val="71A10530"/>
    <w:multiLevelType w:val="hybridMultilevel"/>
    <w:tmpl w:val="659C7F6E"/>
    <w:lvl w:ilvl="0" w:tplc="036ED8B8">
      <w:start w:val="1"/>
      <w:numFmt w:val="bullet"/>
      <w:lvlText w:val=""/>
      <w:lvlJc w:val="left"/>
      <w:pPr>
        <w:tabs>
          <w:tab w:val="num" w:pos="720"/>
        </w:tabs>
        <w:ind w:left="720" w:hanging="360"/>
      </w:pPr>
      <w:rPr>
        <w:rFonts w:ascii="Symbol" w:hAnsi="Symbol" w:hint="default"/>
      </w:rPr>
    </w:lvl>
    <w:lvl w:ilvl="1" w:tplc="9F2E287C" w:tentative="1">
      <w:start w:val="1"/>
      <w:numFmt w:val="bullet"/>
      <w:lvlText w:val=""/>
      <w:lvlJc w:val="left"/>
      <w:pPr>
        <w:tabs>
          <w:tab w:val="num" w:pos="1440"/>
        </w:tabs>
        <w:ind w:left="1440" w:hanging="360"/>
      </w:pPr>
      <w:rPr>
        <w:rFonts w:ascii="Symbol" w:hAnsi="Symbol" w:hint="default"/>
      </w:rPr>
    </w:lvl>
    <w:lvl w:ilvl="2" w:tplc="7EAC27E4" w:tentative="1">
      <w:start w:val="1"/>
      <w:numFmt w:val="bullet"/>
      <w:lvlText w:val=""/>
      <w:lvlJc w:val="left"/>
      <w:pPr>
        <w:tabs>
          <w:tab w:val="num" w:pos="2160"/>
        </w:tabs>
        <w:ind w:left="2160" w:hanging="360"/>
      </w:pPr>
      <w:rPr>
        <w:rFonts w:ascii="Symbol" w:hAnsi="Symbol" w:hint="default"/>
      </w:rPr>
    </w:lvl>
    <w:lvl w:ilvl="3" w:tplc="9A6EE1D8" w:tentative="1">
      <w:start w:val="1"/>
      <w:numFmt w:val="bullet"/>
      <w:lvlText w:val=""/>
      <w:lvlJc w:val="left"/>
      <w:pPr>
        <w:tabs>
          <w:tab w:val="num" w:pos="2880"/>
        </w:tabs>
        <w:ind w:left="2880" w:hanging="360"/>
      </w:pPr>
      <w:rPr>
        <w:rFonts w:ascii="Symbol" w:hAnsi="Symbol" w:hint="default"/>
      </w:rPr>
    </w:lvl>
    <w:lvl w:ilvl="4" w:tplc="96AA8520" w:tentative="1">
      <w:start w:val="1"/>
      <w:numFmt w:val="bullet"/>
      <w:lvlText w:val=""/>
      <w:lvlJc w:val="left"/>
      <w:pPr>
        <w:tabs>
          <w:tab w:val="num" w:pos="3600"/>
        </w:tabs>
        <w:ind w:left="3600" w:hanging="360"/>
      </w:pPr>
      <w:rPr>
        <w:rFonts w:ascii="Symbol" w:hAnsi="Symbol" w:hint="default"/>
      </w:rPr>
    </w:lvl>
    <w:lvl w:ilvl="5" w:tplc="91CCB49A" w:tentative="1">
      <w:start w:val="1"/>
      <w:numFmt w:val="bullet"/>
      <w:lvlText w:val=""/>
      <w:lvlJc w:val="left"/>
      <w:pPr>
        <w:tabs>
          <w:tab w:val="num" w:pos="4320"/>
        </w:tabs>
        <w:ind w:left="4320" w:hanging="360"/>
      </w:pPr>
      <w:rPr>
        <w:rFonts w:ascii="Symbol" w:hAnsi="Symbol" w:hint="default"/>
      </w:rPr>
    </w:lvl>
    <w:lvl w:ilvl="6" w:tplc="EF60C584" w:tentative="1">
      <w:start w:val="1"/>
      <w:numFmt w:val="bullet"/>
      <w:lvlText w:val=""/>
      <w:lvlJc w:val="left"/>
      <w:pPr>
        <w:tabs>
          <w:tab w:val="num" w:pos="5040"/>
        </w:tabs>
        <w:ind w:left="5040" w:hanging="360"/>
      </w:pPr>
      <w:rPr>
        <w:rFonts w:ascii="Symbol" w:hAnsi="Symbol" w:hint="default"/>
      </w:rPr>
    </w:lvl>
    <w:lvl w:ilvl="7" w:tplc="EB2A4C6E" w:tentative="1">
      <w:start w:val="1"/>
      <w:numFmt w:val="bullet"/>
      <w:lvlText w:val=""/>
      <w:lvlJc w:val="left"/>
      <w:pPr>
        <w:tabs>
          <w:tab w:val="num" w:pos="5760"/>
        </w:tabs>
        <w:ind w:left="5760" w:hanging="360"/>
      </w:pPr>
      <w:rPr>
        <w:rFonts w:ascii="Symbol" w:hAnsi="Symbol" w:hint="default"/>
      </w:rPr>
    </w:lvl>
    <w:lvl w:ilvl="8" w:tplc="838648BA" w:tentative="1">
      <w:start w:val="1"/>
      <w:numFmt w:val="bullet"/>
      <w:lvlText w:val=""/>
      <w:lvlJc w:val="left"/>
      <w:pPr>
        <w:tabs>
          <w:tab w:val="num" w:pos="6480"/>
        </w:tabs>
        <w:ind w:left="6480" w:hanging="360"/>
      </w:pPr>
      <w:rPr>
        <w:rFonts w:ascii="Symbol" w:hAnsi="Symbol" w:hint="default"/>
      </w:rPr>
    </w:lvl>
  </w:abstractNum>
  <w:abstractNum w:abstractNumId="39">
    <w:nsid w:val="747A42BA"/>
    <w:multiLevelType w:val="hybridMultilevel"/>
    <w:tmpl w:val="141844B6"/>
    <w:lvl w:ilvl="0" w:tplc="4F62B212">
      <w:start w:val="1"/>
      <w:numFmt w:val="bullet"/>
      <w:lvlText w:val=""/>
      <w:lvlJc w:val="left"/>
      <w:pPr>
        <w:tabs>
          <w:tab w:val="num" w:pos="720"/>
        </w:tabs>
        <w:ind w:left="720" w:hanging="360"/>
      </w:pPr>
      <w:rPr>
        <w:rFonts w:ascii="Symbol" w:hAnsi="Symbol" w:hint="default"/>
      </w:rPr>
    </w:lvl>
    <w:lvl w:ilvl="1" w:tplc="CFC42C7E" w:tentative="1">
      <w:start w:val="1"/>
      <w:numFmt w:val="bullet"/>
      <w:lvlText w:val=""/>
      <w:lvlJc w:val="left"/>
      <w:pPr>
        <w:tabs>
          <w:tab w:val="num" w:pos="1440"/>
        </w:tabs>
        <w:ind w:left="1440" w:hanging="360"/>
      </w:pPr>
      <w:rPr>
        <w:rFonts w:ascii="Symbol" w:hAnsi="Symbol" w:hint="default"/>
      </w:rPr>
    </w:lvl>
    <w:lvl w:ilvl="2" w:tplc="4768B6B0" w:tentative="1">
      <w:start w:val="1"/>
      <w:numFmt w:val="bullet"/>
      <w:lvlText w:val=""/>
      <w:lvlJc w:val="left"/>
      <w:pPr>
        <w:tabs>
          <w:tab w:val="num" w:pos="2160"/>
        </w:tabs>
        <w:ind w:left="2160" w:hanging="360"/>
      </w:pPr>
      <w:rPr>
        <w:rFonts w:ascii="Symbol" w:hAnsi="Symbol" w:hint="default"/>
      </w:rPr>
    </w:lvl>
    <w:lvl w:ilvl="3" w:tplc="25C08BC2" w:tentative="1">
      <w:start w:val="1"/>
      <w:numFmt w:val="bullet"/>
      <w:lvlText w:val=""/>
      <w:lvlJc w:val="left"/>
      <w:pPr>
        <w:tabs>
          <w:tab w:val="num" w:pos="2880"/>
        </w:tabs>
        <w:ind w:left="2880" w:hanging="360"/>
      </w:pPr>
      <w:rPr>
        <w:rFonts w:ascii="Symbol" w:hAnsi="Symbol" w:hint="default"/>
      </w:rPr>
    </w:lvl>
    <w:lvl w:ilvl="4" w:tplc="1892EC2A" w:tentative="1">
      <w:start w:val="1"/>
      <w:numFmt w:val="bullet"/>
      <w:lvlText w:val=""/>
      <w:lvlJc w:val="left"/>
      <w:pPr>
        <w:tabs>
          <w:tab w:val="num" w:pos="3600"/>
        </w:tabs>
        <w:ind w:left="3600" w:hanging="360"/>
      </w:pPr>
      <w:rPr>
        <w:rFonts w:ascii="Symbol" w:hAnsi="Symbol" w:hint="default"/>
      </w:rPr>
    </w:lvl>
    <w:lvl w:ilvl="5" w:tplc="A25ABE26" w:tentative="1">
      <w:start w:val="1"/>
      <w:numFmt w:val="bullet"/>
      <w:lvlText w:val=""/>
      <w:lvlJc w:val="left"/>
      <w:pPr>
        <w:tabs>
          <w:tab w:val="num" w:pos="4320"/>
        </w:tabs>
        <w:ind w:left="4320" w:hanging="360"/>
      </w:pPr>
      <w:rPr>
        <w:rFonts w:ascii="Symbol" w:hAnsi="Symbol" w:hint="default"/>
      </w:rPr>
    </w:lvl>
    <w:lvl w:ilvl="6" w:tplc="3F562FA2" w:tentative="1">
      <w:start w:val="1"/>
      <w:numFmt w:val="bullet"/>
      <w:lvlText w:val=""/>
      <w:lvlJc w:val="left"/>
      <w:pPr>
        <w:tabs>
          <w:tab w:val="num" w:pos="5040"/>
        </w:tabs>
        <w:ind w:left="5040" w:hanging="360"/>
      </w:pPr>
      <w:rPr>
        <w:rFonts w:ascii="Symbol" w:hAnsi="Symbol" w:hint="default"/>
      </w:rPr>
    </w:lvl>
    <w:lvl w:ilvl="7" w:tplc="DF56891C" w:tentative="1">
      <w:start w:val="1"/>
      <w:numFmt w:val="bullet"/>
      <w:lvlText w:val=""/>
      <w:lvlJc w:val="left"/>
      <w:pPr>
        <w:tabs>
          <w:tab w:val="num" w:pos="5760"/>
        </w:tabs>
        <w:ind w:left="5760" w:hanging="360"/>
      </w:pPr>
      <w:rPr>
        <w:rFonts w:ascii="Symbol" w:hAnsi="Symbol" w:hint="default"/>
      </w:rPr>
    </w:lvl>
    <w:lvl w:ilvl="8" w:tplc="632E3F5A" w:tentative="1">
      <w:start w:val="1"/>
      <w:numFmt w:val="bullet"/>
      <w:lvlText w:val=""/>
      <w:lvlJc w:val="left"/>
      <w:pPr>
        <w:tabs>
          <w:tab w:val="num" w:pos="6480"/>
        </w:tabs>
        <w:ind w:left="6480" w:hanging="360"/>
      </w:pPr>
      <w:rPr>
        <w:rFonts w:ascii="Symbol" w:hAnsi="Symbol" w:hint="default"/>
      </w:rPr>
    </w:lvl>
  </w:abstractNum>
  <w:abstractNum w:abstractNumId="40">
    <w:nsid w:val="753E1A2D"/>
    <w:multiLevelType w:val="hybridMultilevel"/>
    <w:tmpl w:val="CD3AAC28"/>
    <w:lvl w:ilvl="0" w:tplc="1B9696B6">
      <w:start w:val="1"/>
      <w:numFmt w:val="bullet"/>
      <w:lvlText w:val=""/>
      <w:lvlJc w:val="left"/>
      <w:pPr>
        <w:tabs>
          <w:tab w:val="num" w:pos="720"/>
        </w:tabs>
        <w:ind w:left="720" w:hanging="360"/>
      </w:pPr>
      <w:rPr>
        <w:rFonts w:ascii="Symbol" w:hAnsi="Symbol" w:hint="default"/>
      </w:rPr>
    </w:lvl>
    <w:lvl w:ilvl="1" w:tplc="6AC0B654">
      <w:start w:val="397"/>
      <w:numFmt w:val="bullet"/>
      <w:lvlText w:val="*"/>
      <w:lvlJc w:val="left"/>
      <w:pPr>
        <w:tabs>
          <w:tab w:val="num" w:pos="1440"/>
        </w:tabs>
        <w:ind w:left="1440" w:hanging="360"/>
      </w:pPr>
      <w:rPr>
        <w:rFonts w:ascii="Franklin Gothic Medium" w:hAnsi="Franklin Gothic Medium" w:hint="default"/>
      </w:rPr>
    </w:lvl>
    <w:lvl w:ilvl="2" w:tplc="3F7283A0" w:tentative="1">
      <w:start w:val="1"/>
      <w:numFmt w:val="bullet"/>
      <w:lvlText w:val=""/>
      <w:lvlJc w:val="left"/>
      <w:pPr>
        <w:tabs>
          <w:tab w:val="num" w:pos="2160"/>
        </w:tabs>
        <w:ind w:left="2160" w:hanging="360"/>
      </w:pPr>
      <w:rPr>
        <w:rFonts w:ascii="Symbol" w:hAnsi="Symbol" w:hint="default"/>
      </w:rPr>
    </w:lvl>
    <w:lvl w:ilvl="3" w:tplc="F49205EC" w:tentative="1">
      <w:start w:val="1"/>
      <w:numFmt w:val="bullet"/>
      <w:lvlText w:val=""/>
      <w:lvlJc w:val="left"/>
      <w:pPr>
        <w:tabs>
          <w:tab w:val="num" w:pos="2880"/>
        </w:tabs>
        <w:ind w:left="2880" w:hanging="360"/>
      </w:pPr>
      <w:rPr>
        <w:rFonts w:ascii="Symbol" w:hAnsi="Symbol" w:hint="default"/>
      </w:rPr>
    </w:lvl>
    <w:lvl w:ilvl="4" w:tplc="9EA825F4" w:tentative="1">
      <w:start w:val="1"/>
      <w:numFmt w:val="bullet"/>
      <w:lvlText w:val=""/>
      <w:lvlJc w:val="left"/>
      <w:pPr>
        <w:tabs>
          <w:tab w:val="num" w:pos="3600"/>
        </w:tabs>
        <w:ind w:left="3600" w:hanging="360"/>
      </w:pPr>
      <w:rPr>
        <w:rFonts w:ascii="Symbol" w:hAnsi="Symbol" w:hint="default"/>
      </w:rPr>
    </w:lvl>
    <w:lvl w:ilvl="5" w:tplc="6C2C4B22" w:tentative="1">
      <w:start w:val="1"/>
      <w:numFmt w:val="bullet"/>
      <w:lvlText w:val=""/>
      <w:lvlJc w:val="left"/>
      <w:pPr>
        <w:tabs>
          <w:tab w:val="num" w:pos="4320"/>
        </w:tabs>
        <w:ind w:left="4320" w:hanging="360"/>
      </w:pPr>
      <w:rPr>
        <w:rFonts w:ascii="Symbol" w:hAnsi="Symbol" w:hint="default"/>
      </w:rPr>
    </w:lvl>
    <w:lvl w:ilvl="6" w:tplc="BD02AADE" w:tentative="1">
      <w:start w:val="1"/>
      <w:numFmt w:val="bullet"/>
      <w:lvlText w:val=""/>
      <w:lvlJc w:val="left"/>
      <w:pPr>
        <w:tabs>
          <w:tab w:val="num" w:pos="5040"/>
        </w:tabs>
        <w:ind w:left="5040" w:hanging="360"/>
      </w:pPr>
      <w:rPr>
        <w:rFonts w:ascii="Symbol" w:hAnsi="Symbol" w:hint="default"/>
      </w:rPr>
    </w:lvl>
    <w:lvl w:ilvl="7" w:tplc="8932C4B2" w:tentative="1">
      <w:start w:val="1"/>
      <w:numFmt w:val="bullet"/>
      <w:lvlText w:val=""/>
      <w:lvlJc w:val="left"/>
      <w:pPr>
        <w:tabs>
          <w:tab w:val="num" w:pos="5760"/>
        </w:tabs>
        <w:ind w:left="5760" w:hanging="360"/>
      </w:pPr>
      <w:rPr>
        <w:rFonts w:ascii="Symbol" w:hAnsi="Symbol" w:hint="default"/>
      </w:rPr>
    </w:lvl>
    <w:lvl w:ilvl="8" w:tplc="710A2A18" w:tentative="1">
      <w:start w:val="1"/>
      <w:numFmt w:val="bullet"/>
      <w:lvlText w:val=""/>
      <w:lvlJc w:val="left"/>
      <w:pPr>
        <w:tabs>
          <w:tab w:val="num" w:pos="6480"/>
        </w:tabs>
        <w:ind w:left="6480" w:hanging="360"/>
      </w:pPr>
      <w:rPr>
        <w:rFonts w:ascii="Symbol" w:hAnsi="Symbol" w:hint="default"/>
      </w:rPr>
    </w:lvl>
  </w:abstractNum>
  <w:abstractNum w:abstractNumId="41">
    <w:nsid w:val="7D057716"/>
    <w:multiLevelType w:val="multilevel"/>
    <w:tmpl w:val="D722B130"/>
    <w:lvl w:ilvl="0">
      <w:start w:val="2"/>
      <w:numFmt w:val="decimal"/>
      <w:lvlText w:val="%1.0"/>
      <w:lvlJc w:val="left"/>
      <w:pPr>
        <w:tabs>
          <w:tab w:val="num" w:pos="360"/>
        </w:tabs>
        <w:ind w:left="360" w:hanging="360"/>
      </w:pPr>
      <w:rPr>
        <w:rFonts w:hint="default"/>
        <w:b/>
      </w:rPr>
    </w:lvl>
    <w:lvl w:ilvl="1">
      <w:start w:val="1"/>
      <w:numFmt w:val="decimal"/>
      <w:lvlText w:val="%1.%2"/>
      <w:lvlJc w:val="left"/>
      <w:pPr>
        <w:tabs>
          <w:tab w:val="num" w:pos="1080"/>
        </w:tabs>
        <w:ind w:left="1080" w:hanging="360"/>
      </w:pPr>
      <w:rPr>
        <w:rFonts w:hint="default"/>
        <w:b w:val="0"/>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200"/>
        </w:tabs>
        <w:ind w:left="7200" w:hanging="1440"/>
      </w:pPr>
      <w:rPr>
        <w:rFonts w:hint="default"/>
        <w:b/>
      </w:rPr>
    </w:lvl>
  </w:abstractNum>
  <w:num w:numId="1">
    <w:abstractNumId w:val="40"/>
  </w:num>
  <w:num w:numId="2">
    <w:abstractNumId w:val="10"/>
  </w:num>
  <w:num w:numId="3">
    <w:abstractNumId w:val="28"/>
  </w:num>
  <w:num w:numId="4">
    <w:abstractNumId w:val="22"/>
  </w:num>
  <w:num w:numId="5">
    <w:abstractNumId w:val="3"/>
  </w:num>
  <w:num w:numId="6">
    <w:abstractNumId w:val="38"/>
  </w:num>
  <w:num w:numId="7">
    <w:abstractNumId w:val="35"/>
  </w:num>
  <w:num w:numId="8">
    <w:abstractNumId w:val="19"/>
  </w:num>
  <w:num w:numId="9">
    <w:abstractNumId w:val="25"/>
  </w:num>
  <w:num w:numId="10">
    <w:abstractNumId w:val="16"/>
  </w:num>
  <w:num w:numId="11">
    <w:abstractNumId w:val="39"/>
  </w:num>
  <w:num w:numId="12">
    <w:abstractNumId w:val="15"/>
  </w:num>
  <w:num w:numId="13">
    <w:abstractNumId w:val="9"/>
  </w:num>
  <w:num w:numId="14">
    <w:abstractNumId w:val="12"/>
  </w:num>
  <w:num w:numId="15">
    <w:abstractNumId w:val="27"/>
  </w:num>
  <w:num w:numId="16">
    <w:abstractNumId w:val="24"/>
  </w:num>
  <w:num w:numId="17">
    <w:abstractNumId w:val="31"/>
  </w:num>
  <w:num w:numId="18">
    <w:abstractNumId w:val="37"/>
  </w:num>
  <w:num w:numId="19">
    <w:abstractNumId w:val="26"/>
  </w:num>
  <w:num w:numId="20">
    <w:abstractNumId w:val="18"/>
  </w:num>
  <w:num w:numId="21">
    <w:abstractNumId w:val="34"/>
  </w:num>
  <w:num w:numId="22">
    <w:abstractNumId w:val="1"/>
  </w:num>
  <w:num w:numId="23">
    <w:abstractNumId w:val="7"/>
  </w:num>
  <w:num w:numId="24">
    <w:abstractNumId w:val="11"/>
  </w:num>
  <w:num w:numId="25">
    <w:abstractNumId w:val="30"/>
  </w:num>
  <w:num w:numId="26">
    <w:abstractNumId w:val="2"/>
  </w:num>
  <w:num w:numId="27">
    <w:abstractNumId w:val="4"/>
  </w:num>
  <w:num w:numId="28">
    <w:abstractNumId w:val="6"/>
  </w:num>
  <w:num w:numId="29">
    <w:abstractNumId w:val="0"/>
  </w:num>
  <w:num w:numId="30">
    <w:abstractNumId w:val="14"/>
  </w:num>
  <w:num w:numId="31">
    <w:abstractNumId w:val="13"/>
  </w:num>
  <w:num w:numId="32">
    <w:abstractNumId w:val="8"/>
  </w:num>
  <w:num w:numId="33">
    <w:abstractNumId w:val="21"/>
  </w:num>
  <w:num w:numId="34">
    <w:abstractNumId w:val="17"/>
  </w:num>
  <w:num w:numId="35">
    <w:abstractNumId w:val="36"/>
  </w:num>
  <w:num w:numId="36">
    <w:abstractNumId w:val="5"/>
  </w:num>
  <w:num w:numId="37">
    <w:abstractNumId w:val="41"/>
  </w:num>
  <w:num w:numId="38">
    <w:abstractNumId w:val="29"/>
  </w:num>
  <w:num w:numId="39">
    <w:abstractNumId w:val="32"/>
  </w:num>
  <w:num w:numId="40">
    <w:abstractNumId w:val="33"/>
  </w:num>
  <w:num w:numId="41">
    <w:abstractNumId w:val="23"/>
  </w:num>
  <w:num w:numId="4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oNotTrackMoves/>
  <w:defaultTabStop w:val="720"/>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93932"/>
    <w:rsid w:val="00005BAE"/>
    <w:rsid w:val="00023B6A"/>
    <w:rsid w:val="0003723F"/>
    <w:rsid w:val="00043339"/>
    <w:rsid w:val="00051999"/>
    <w:rsid w:val="00063207"/>
    <w:rsid w:val="00067B49"/>
    <w:rsid w:val="00072116"/>
    <w:rsid w:val="0008191F"/>
    <w:rsid w:val="00084E4A"/>
    <w:rsid w:val="00086E94"/>
    <w:rsid w:val="000A4EE6"/>
    <w:rsid w:val="000D387F"/>
    <w:rsid w:val="000E514B"/>
    <w:rsid w:val="000F0264"/>
    <w:rsid w:val="000F3AB8"/>
    <w:rsid w:val="00111B66"/>
    <w:rsid w:val="00124E88"/>
    <w:rsid w:val="0012562C"/>
    <w:rsid w:val="00127D29"/>
    <w:rsid w:val="00132C5D"/>
    <w:rsid w:val="00141EA1"/>
    <w:rsid w:val="00164BFC"/>
    <w:rsid w:val="00167F37"/>
    <w:rsid w:val="00170BA8"/>
    <w:rsid w:val="001A2211"/>
    <w:rsid w:val="001A2BAD"/>
    <w:rsid w:val="001C2AE8"/>
    <w:rsid w:val="001D44A1"/>
    <w:rsid w:val="00204762"/>
    <w:rsid w:val="0020649F"/>
    <w:rsid w:val="00211DEA"/>
    <w:rsid w:val="00213443"/>
    <w:rsid w:val="00214FA8"/>
    <w:rsid w:val="002235CA"/>
    <w:rsid w:val="002263F2"/>
    <w:rsid w:val="00232766"/>
    <w:rsid w:val="002413B2"/>
    <w:rsid w:val="002504DF"/>
    <w:rsid w:val="00254758"/>
    <w:rsid w:val="00273B94"/>
    <w:rsid w:val="002777D6"/>
    <w:rsid w:val="00284A6A"/>
    <w:rsid w:val="00297C07"/>
    <w:rsid w:val="002A0F96"/>
    <w:rsid w:val="002B4128"/>
    <w:rsid w:val="002D748B"/>
    <w:rsid w:val="002E4060"/>
    <w:rsid w:val="002E77C7"/>
    <w:rsid w:val="00300F28"/>
    <w:rsid w:val="00316F1B"/>
    <w:rsid w:val="0032203B"/>
    <w:rsid w:val="003268CE"/>
    <w:rsid w:val="00334F78"/>
    <w:rsid w:val="00336856"/>
    <w:rsid w:val="0033706A"/>
    <w:rsid w:val="003371C5"/>
    <w:rsid w:val="0034167B"/>
    <w:rsid w:val="00345537"/>
    <w:rsid w:val="00352367"/>
    <w:rsid w:val="00353918"/>
    <w:rsid w:val="0035455A"/>
    <w:rsid w:val="00357844"/>
    <w:rsid w:val="00366E09"/>
    <w:rsid w:val="00395606"/>
    <w:rsid w:val="003A31EE"/>
    <w:rsid w:val="003A436B"/>
    <w:rsid w:val="003B30E1"/>
    <w:rsid w:val="003C1C47"/>
    <w:rsid w:val="003C1C5A"/>
    <w:rsid w:val="003C6E87"/>
    <w:rsid w:val="003D15F1"/>
    <w:rsid w:val="003D3F10"/>
    <w:rsid w:val="003E0E02"/>
    <w:rsid w:val="003E336B"/>
    <w:rsid w:val="003F4109"/>
    <w:rsid w:val="003F5A58"/>
    <w:rsid w:val="00400A27"/>
    <w:rsid w:val="00404DFF"/>
    <w:rsid w:val="00411A40"/>
    <w:rsid w:val="0041666B"/>
    <w:rsid w:val="004173C3"/>
    <w:rsid w:val="00421026"/>
    <w:rsid w:val="00445F4E"/>
    <w:rsid w:val="004472EA"/>
    <w:rsid w:val="00452280"/>
    <w:rsid w:val="00453936"/>
    <w:rsid w:val="00472C41"/>
    <w:rsid w:val="0047451B"/>
    <w:rsid w:val="00476C85"/>
    <w:rsid w:val="00476DA0"/>
    <w:rsid w:val="00490D01"/>
    <w:rsid w:val="004A52C9"/>
    <w:rsid w:val="004B6944"/>
    <w:rsid w:val="004B69D6"/>
    <w:rsid w:val="004C1DFB"/>
    <w:rsid w:val="004C46C9"/>
    <w:rsid w:val="004C5379"/>
    <w:rsid w:val="004F250B"/>
    <w:rsid w:val="004F6282"/>
    <w:rsid w:val="00514866"/>
    <w:rsid w:val="00517217"/>
    <w:rsid w:val="0051781D"/>
    <w:rsid w:val="00522CCE"/>
    <w:rsid w:val="00531F7D"/>
    <w:rsid w:val="00532D20"/>
    <w:rsid w:val="00535FC7"/>
    <w:rsid w:val="00546D01"/>
    <w:rsid w:val="005559C1"/>
    <w:rsid w:val="00581C6E"/>
    <w:rsid w:val="005907F6"/>
    <w:rsid w:val="00595B4A"/>
    <w:rsid w:val="00597AE7"/>
    <w:rsid w:val="005A140F"/>
    <w:rsid w:val="005A1FE3"/>
    <w:rsid w:val="005A7660"/>
    <w:rsid w:val="005C3D60"/>
    <w:rsid w:val="005D2299"/>
    <w:rsid w:val="005D3984"/>
    <w:rsid w:val="005E0341"/>
    <w:rsid w:val="005E33BD"/>
    <w:rsid w:val="005E5CD3"/>
    <w:rsid w:val="005F4BF9"/>
    <w:rsid w:val="00616A25"/>
    <w:rsid w:val="00617E5A"/>
    <w:rsid w:val="006245DE"/>
    <w:rsid w:val="0063317D"/>
    <w:rsid w:val="00634CC9"/>
    <w:rsid w:val="00674AD7"/>
    <w:rsid w:val="0068088C"/>
    <w:rsid w:val="00682F24"/>
    <w:rsid w:val="00686A2E"/>
    <w:rsid w:val="006A0D9F"/>
    <w:rsid w:val="006D7AC0"/>
    <w:rsid w:val="00702261"/>
    <w:rsid w:val="00707FFE"/>
    <w:rsid w:val="00710577"/>
    <w:rsid w:val="0072263A"/>
    <w:rsid w:val="007416E4"/>
    <w:rsid w:val="00743567"/>
    <w:rsid w:val="007477A9"/>
    <w:rsid w:val="00752958"/>
    <w:rsid w:val="00767D76"/>
    <w:rsid w:val="00781AFD"/>
    <w:rsid w:val="00790BB4"/>
    <w:rsid w:val="007925DC"/>
    <w:rsid w:val="00795C65"/>
    <w:rsid w:val="007A38BD"/>
    <w:rsid w:val="007B1A58"/>
    <w:rsid w:val="007B211A"/>
    <w:rsid w:val="007C0C14"/>
    <w:rsid w:val="007D2037"/>
    <w:rsid w:val="007D7956"/>
    <w:rsid w:val="007E277C"/>
    <w:rsid w:val="00816B44"/>
    <w:rsid w:val="008242BB"/>
    <w:rsid w:val="00845ECC"/>
    <w:rsid w:val="00860E33"/>
    <w:rsid w:val="0087203C"/>
    <w:rsid w:val="00883483"/>
    <w:rsid w:val="00887CB4"/>
    <w:rsid w:val="0089367D"/>
    <w:rsid w:val="00893932"/>
    <w:rsid w:val="008B03A6"/>
    <w:rsid w:val="008C0A2A"/>
    <w:rsid w:val="008D4CD8"/>
    <w:rsid w:val="008D6F76"/>
    <w:rsid w:val="008E363D"/>
    <w:rsid w:val="008F3F48"/>
    <w:rsid w:val="008F5EEC"/>
    <w:rsid w:val="009359D3"/>
    <w:rsid w:val="00936CC1"/>
    <w:rsid w:val="009442BE"/>
    <w:rsid w:val="00967240"/>
    <w:rsid w:val="00975EC4"/>
    <w:rsid w:val="00980769"/>
    <w:rsid w:val="0099526C"/>
    <w:rsid w:val="009B1934"/>
    <w:rsid w:val="009D1F18"/>
    <w:rsid w:val="009E2824"/>
    <w:rsid w:val="009F4272"/>
    <w:rsid w:val="009F4F60"/>
    <w:rsid w:val="00A01FB4"/>
    <w:rsid w:val="00A0464D"/>
    <w:rsid w:val="00A2251C"/>
    <w:rsid w:val="00A34067"/>
    <w:rsid w:val="00A412E2"/>
    <w:rsid w:val="00A44AF6"/>
    <w:rsid w:val="00A5115C"/>
    <w:rsid w:val="00A54CA8"/>
    <w:rsid w:val="00A559AA"/>
    <w:rsid w:val="00A57D62"/>
    <w:rsid w:val="00A57EC8"/>
    <w:rsid w:val="00A64906"/>
    <w:rsid w:val="00A73DB2"/>
    <w:rsid w:val="00A96C1B"/>
    <w:rsid w:val="00AA1032"/>
    <w:rsid w:val="00AA323F"/>
    <w:rsid w:val="00AB72B5"/>
    <w:rsid w:val="00AC33D6"/>
    <w:rsid w:val="00AD2CA5"/>
    <w:rsid w:val="00AE0926"/>
    <w:rsid w:val="00AF07FD"/>
    <w:rsid w:val="00AF0BC3"/>
    <w:rsid w:val="00AF0E8C"/>
    <w:rsid w:val="00AF5DAD"/>
    <w:rsid w:val="00B01B1A"/>
    <w:rsid w:val="00B03FB5"/>
    <w:rsid w:val="00B04B13"/>
    <w:rsid w:val="00B1313C"/>
    <w:rsid w:val="00B153B6"/>
    <w:rsid w:val="00B32E77"/>
    <w:rsid w:val="00B33BD1"/>
    <w:rsid w:val="00B43348"/>
    <w:rsid w:val="00B5153E"/>
    <w:rsid w:val="00B64D54"/>
    <w:rsid w:val="00B6596A"/>
    <w:rsid w:val="00B659B1"/>
    <w:rsid w:val="00B8015B"/>
    <w:rsid w:val="00B86C9F"/>
    <w:rsid w:val="00B96FA9"/>
    <w:rsid w:val="00BA0D28"/>
    <w:rsid w:val="00BB2916"/>
    <w:rsid w:val="00BB3FD1"/>
    <w:rsid w:val="00BC0662"/>
    <w:rsid w:val="00BC4BB6"/>
    <w:rsid w:val="00BD6AC4"/>
    <w:rsid w:val="00BD6AE4"/>
    <w:rsid w:val="00BF5D03"/>
    <w:rsid w:val="00BF79D7"/>
    <w:rsid w:val="00C13D43"/>
    <w:rsid w:val="00C330BB"/>
    <w:rsid w:val="00C755FE"/>
    <w:rsid w:val="00C80A77"/>
    <w:rsid w:val="00C84CD6"/>
    <w:rsid w:val="00C923E3"/>
    <w:rsid w:val="00CA15A5"/>
    <w:rsid w:val="00CA71C6"/>
    <w:rsid w:val="00CB25AB"/>
    <w:rsid w:val="00CB70CB"/>
    <w:rsid w:val="00CC5D66"/>
    <w:rsid w:val="00CC6B8B"/>
    <w:rsid w:val="00CC6D6B"/>
    <w:rsid w:val="00CD200D"/>
    <w:rsid w:val="00CE2F2E"/>
    <w:rsid w:val="00CE74AF"/>
    <w:rsid w:val="00D05246"/>
    <w:rsid w:val="00D06185"/>
    <w:rsid w:val="00D34B02"/>
    <w:rsid w:val="00D34E7A"/>
    <w:rsid w:val="00D4725F"/>
    <w:rsid w:val="00D63465"/>
    <w:rsid w:val="00D72D55"/>
    <w:rsid w:val="00D7325B"/>
    <w:rsid w:val="00D766FC"/>
    <w:rsid w:val="00D77AAF"/>
    <w:rsid w:val="00D87413"/>
    <w:rsid w:val="00DA694F"/>
    <w:rsid w:val="00DB656E"/>
    <w:rsid w:val="00DB6CF9"/>
    <w:rsid w:val="00DC1535"/>
    <w:rsid w:val="00DC2947"/>
    <w:rsid w:val="00DC38BF"/>
    <w:rsid w:val="00DD2C19"/>
    <w:rsid w:val="00DE6C66"/>
    <w:rsid w:val="00DF09A5"/>
    <w:rsid w:val="00E03DD2"/>
    <w:rsid w:val="00E058F6"/>
    <w:rsid w:val="00E21187"/>
    <w:rsid w:val="00E30073"/>
    <w:rsid w:val="00E32A92"/>
    <w:rsid w:val="00E339DC"/>
    <w:rsid w:val="00E363EF"/>
    <w:rsid w:val="00E75536"/>
    <w:rsid w:val="00E9365B"/>
    <w:rsid w:val="00EB149D"/>
    <w:rsid w:val="00EB28B4"/>
    <w:rsid w:val="00EB5906"/>
    <w:rsid w:val="00EC47C7"/>
    <w:rsid w:val="00EC7591"/>
    <w:rsid w:val="00ED0ECA"/>
    <w:rsid w:val="00EE0AB9"/>
    <w:rsid w:val="00EE6DA2"/>
    <w:rsid w:val="00EF5A71"/>
    <w:rsid w:val="00F009AE"/>
    <w:rsid w:val="00F03179"/>
    <w:rsid w:val="00F04A39"/>
    <w:rsid w:val="00F166AE"/>
    <w:rsid w:val="00F205DC"/>
    <w:rsid w:val="00F369FD"/>
    <w:rsid w:val="00F4546A"/>
    <w:rsid w:val="00F51F2D"/>
    <w:rsid w:val="00F62166"/>
    <w:rsid w:val="00F736D4"/>
    <w:rsid w:val="00F835E6"/>
    <w:rsid w:val="00F86C76"/>
    <w:rsid w:val="00F90BB9"/>
    <w:rsid w:val="00F94E22"/>
    <w:rsid w:val="00F94E7E"/>
    <w:rsid w:val="00FA2E03"/>
    <w:rsid w:val="00FA5AE5"/>
    <w:rsid w:val="00FA6FFD"/>
    <w:rsid w:val="00FB1F96"/>
    <w:rsid w:val="00FC5E06"/>
    <w:rsid w:val="00FE1532"/>
    <w:rsid w:val="00FF689C"/>
    <w:rsid w:val="00FF707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FE3B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0E8C"/>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8939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3932"/>
    <w:rPr>
      <w:rFonts w:ascii="Tahoma" w:hAnsi="Tahoma" w:cs="Tahoma"/>
      <w:sz w:val="16"/>
    </w:rPr>
  </w:style>
  <w:style w:type="paragraph" w:styleId="ListParagraph">
    <w:name w:val="List Paragraph"/>
    <w:basedOn w:val="Normal"/>
    <w:uiPriority w:val="99"/>
    <w:qFormat/>
    <w:rsid w:val="002777D6"/>
    <w:pPr>
      <w:ind w:left="720"/>
      <w:contextualSpacing/>
    </w:pPr>
  </w:style>
  <w:style w:type="paragraph" w:styleId="Footer">
    <w:name w:val="footer"/>
    <w:basedOn w:val="Normal"/>
    <w:link w:val="FooterChar"/>
    <w:uiPriority w:val="99"/>
    <w:semiHidden/>
    <w:rsid w:val="005E33BD"/>
    <w:pPr>
      <w:tabs>
        <w:tab w:val="center" w:pos="4320"/>
        <w:tab w:val="right" w:pos="8640"/>
      </w:tabs>
    </w:pPr>
  </w:style>
  <w:style w:type="character" w:customStyle="1" w:styleId="FooterChar">
    <w:name w:val="Footer Char"/>
    <w:basedOn w:val="DefaultParagraphFont"/>
    <w:link w:val="Footer"/>
    <w:uiPriority w:val="99"/>
    <w:rsid w:val="005E33BD"/>
    <w:rPr>
      <w:rFonts w:cs="Times New Roman"/>
      <w:sz w:val="22"/>
    </w:rPr>
  </w:style>
  <w:style w:type="character" w:styleId="PageNumber">
    <w:name w:val="page number"/>
    <w:basedOn w:val="DefaultParagraphFont"/>
    <w:uiPriority w:val="99"/>
    <w:rsid w:val="005E33BD"/>
    <w:rPr>
      <w:rFonts w:cs="Times New Roman"/>
    </w:rPr>
  </w:style>
  <w:style w:type="paragraph" w:styleId="Header">
    <w:name w:val="header"/>
    <w:basedOn w:val="Normal"/>
    <w:link w:val="HeaderChar"/>
    <w:uiPriority w:val="99"/>
    <w:rsid w:val="005E33BD"/>
    <w:pPr>
      <w:tabs>
        <w:tab w:val="center" w:pos="4320"/>
        <w:tab w:val="right" w:pos="8640"/>
      </w:tabs>
    </w:pPr>
  </w:style>
  <w:style w:type="character" w:customStyle="1" w:styleId="HeaderChar">
    <w:name w:val="Header Char"/>
    <w:basedOn w:val="DefaultParagraphFont"/>
    <w:link w:val="Header"/>
    <w:uiPriority w:val="99"/>
    <w:rsid w:val="005E33BD"/>
    <w:rPr>
      <w:rFonts w:cs="Times New Roman"/>
      <w:sz w:val="22"/>
    </w:rPr>
  </w:style>
  <w:style w:type="paragraph" w:customStyle="1" w:styleId="div6">
    <w:name w:val="div6"/>
    <w:qFormat/>
    <w:rsid w:val="003371C5"/>
    <w:pPr>
      <w:spacing w:before="180"/>
    </w:pPr>
    <w:rPr>
      <w:rFonts w:ascii="serif" w:eastAsia="Times New Roman" w:hAnsi="serif" w:cs="serif"/>
      <w:sz w:val="24"/>
    </w:rPr>
  </w:style>
  <w:style w:type="character" w:customStyle="1" w:styleId="span5">
    <w:name w:val="span5"/>
    <w:qFormat/>
    <w:rsid w:val="003371C5"/>
    <w:rPr>
      <w:rFonts w:ascii="Times New Roman" w:hAnsi="Times New Roman" w:cs="Times New Roman"/>
      <w:b/>
      <w:color w:val="0000FF"/>
    </w:rPr>
  </w:style>
  <w:style w:type="character" w:styleId="Hyperlink">
    <w:name w:val="Hyperlink"/>
    <w:rsid w:val="0051781D"/>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RelyOnCSS/>
  <w:doNotSaveAsSingleFile/>
  <w:doNotOrganizeInFolder/>
  <w:doNotUseLongFileNames/>
  <w:pixelsPerInch w:val="0"/>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hyperlink" Target="http://www.LightningMaster.com" TargetMode="Externa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553</TotalTime>
  <Pages>10</Pages>
  <Words>2506</Words>
  <Characters>14287</Characters>
  <Application>Microsoft Macintosh Word</Application>
  <DocSecurity>0</DocSecurity>
  <Lines>119</Lines>
  <Paragraphs>33</Paragraphs>
  <ScaleCrop>false</ScaleCrop>
  <Company>Hewlett-Packard Company</Company>
  <LinksUpToDate>false</LinksUpToDate>
  <CharactersWithSpaces>16760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Cormier</dc:creator>
  <cp:keywords/>
  <cp:lastModifiedBy>Bruce Kaiser</cp:lastModifiedBy>
  <cp:revision>210</cp:revision>
  <dcterms:created xsi:type="dcterms:W3CDTF">2011-08-16T17:49:00Z</dcterms:created>
  <dcterms:modified xsi:type="dcterms:W3CDTF">2018-09-19T15:52:00Z</dcterms:modified>
</cp:coreProperties>
</file>